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006937" w:themeColor="accent1"/>
          <w:rtl/>
        </w:rPr>
        <w:id w:val="-160083322"/>
        <w:docPartObj>
          <w:docPartGallery w:val="Cover Pages"/>
          <w:docPartUnique/>
        </w:docPartObj>
      </w:sdtPr>
      <w:sdtEndPr>
        <w:rPr>
          <w:rFonts w:ascii="Arial" w:hAnsi="Arial" w:cs="Arial"/>
          <w:noProof/>
          <w:color w:val="auto"/>
          <w:sz w:val="20"/>
          <w:szCs w:val="20"/>
          <w:rtl w:val="0"/>
        </w:rPr>
      </w:sdtEndPr>
      <w:sdtContent>
        <w:p w14:paraId="5C6D320B" w14:textId="77777777" w:rsidR="001F254B" w:rsidRDefault="003B3692" w:rsidP="006D70B1">
          <w:pPr>
            <w:pStyle w:val="a4"/>
            <w:tabs>
              <w:tab w:val="left" w:pos="1422"/>
            </w:tabs>
            <w:spacing w:before="1540" w:after="240" w:line="360" w:lineRule="auto"/>
            <w:rPr>
              <w:b/>
              <w:bCs/>
              <w:noProof/>
              <w:color w:val="006937" w:themeColor="accent1"/>
            </w:rPr>
          </w:pPr>
          <w:r>
            <w:rPr>
              <w:noProof/>
            </w:rPr>
            <w:drawing>
              <wp:anchor distT="0" distB="0" distL="114300" distR="114300" simplePos="0" relativeHeight="251650048" behindDoc="1" locked="0" layoutInCell="1" allowOverlap="1" wp14:anchorId="1A3DC960" wp14:editId="0B00A9D7">
                <wp:simplePos x="0" y="0"/>
                <wp:positionH relativeFrom="column">
                  <wp:posOffset>2869565</wp:posOffset>
                </wp:positionH>
                <wp:positionV relativeFrom="paragraph">
                  <wp:posOffset>0</wp:posOffset>
                </wp:positionV>
                <wp:extent cx="2663825" cy="990600"/>
                <wp:effectExtent l="19050" t="0" r="3175" b="0"/>
                <wp:wrapTight wrapText="bothSides">
                  <wp:wrapPolygon edited="0">
                    <wp:start x="-154" y="0"/>
                    <wp:lineTo x="-154" y="21185"/>
                    <wp:lineTo x="21626" y="21185"/>
                    <wp:lineTo x="21626" y="0"/>
                    <wp:lineTo x="-154" y="0"/>
                  </wp:wrapPolygon>
                </wp:wrapTight>
                <wp:docPr id="19" name="תמונה 18" descr="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logo.jpg"/>
                        <pic:cNvPicPr/>
                      </pic:nvPicPr>
                      <pic:blipFill>
                        <a:blip r:embed="rId9" cstate="print"/>
                        <a:stretch>
                          <a:fillRect/>
                        </a:stretch>
                      </pic:blipFill>
                      <pic:spPr>
                        <a:xfrm>
                          <a:off x="0" y="0"/>
                          <a:ext cx="2663825" cy="990600"/>
                        </a:xfrm>
                        <a:prstGeom prst="rect">
                          <a:avLst/>
                        </a:prstGeom>
                      </pic:spPr>
                    </pic:pic>
                  </a:graphicData>
                </a:graphic>
              </wp:anchor>
            </w:drawing>
          </w:r>
        </w:p>
        <w:p w14:paraId="6425B6A5" w14:textId="45F6FF6F" w:rsidR="00AE10B8" w:rsidRPr="00946A49" w:rsidRDefault="00AE10B8" w:rsidP="006D70B1">
          <w:pPr>
            <w:pStyle w:val="a4"/>
            <w:tabs>
              <w:tab w:val="left" w:pos="1422"/>
            </w:tabs>
            <w:spacing w:before="1540" w:after="240" w:line="360" w:lineRule="auto"/>
            <w:rPr>
              <w:rFonts w:cs="Arial"/>
              <w:noProof/>
              <w:color w:val="006937" w:themeColor="accent1"/>
              <w:rtl/>
            </w:rPr>
          </w:pPr>
          <w:r>
            <w:rPr>
              <w:rFonts w:cs="Arial"/>
              <w:noProof/>
              <w:color w:val="006937" w:themeColor="accent1"/>
              <w:rtl/>
            </w:rPr>
            <w:drawing>
              <wp:anchor distT="0" distB="0" distL="114300" distR="114300" simplePos="0" relativeHeight="251665408" behindDoc="1" locked="0" layoutInCell="1" allowOverlap="1" wp14:anchorId="51B2D04D" wp14:editId="3A910556">
                <wp:simplePos x="0" y="0"/>
                <wp:positionH relativeFrom="column">
                  <wp:posOffset>2535555</wp:posOffset>
                </wp:positionH>
                <wp:positionV relativeFrom="paragraph">
                  <wp:posOffset>728345</wp:posOffset>
                </wp:positionV>
                <wp:extent cx="234950" cy="247650"/>
                <wp:effectExtent l="0" t="0" r="0" b="0"/>
                <wp:wrapNone/>
                <wp:docPr id="5" name="תמונה 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34950" cy="247650"/>
                        </a:xfrm>
                        <a:prstGeom prst="rect">
                          <a:avLst/>
                        </a:prstGeom>
                      </pic:spPr>
                    </pic:pic>
                  </a:graphicData>
                </a:graphic>
                <wp14:sizeRelV relativeFrom="margin">
                  <wp14:pctHeight>0</wp14:pctHeight>
                </wp14:sizeRelV>
              </wp:anchor>
            </w:drawing>
          </w:r>
        </w:p>
        <w:sdt>
          <w:sdtPr>
            <w:rPr>
              <w:rFonts w:asciiTheme="minorBidi" w:eastAsiaTheme="majorEastAsia" w:hAnsiTheme="minorBidi"/>
              <w:caps/>
              <w:color w:val="004128"/>
              <w:sz w:val="72"/>
              <w:szCs w:val="72"/>
              <w:rtl/>
            </w:rPr>
            <w:alias w:val="כותרת"/>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5DCD24D" w14:textId="77777777" w:rsidR="00CC2BF4" w:rsidRPr="000A0F9E" w:rsidRDefault="00B507EA" w:rsidP="006D70B1">
              <w:pPr>
                <w:pStyle w:val="a4"/>
                <w:pBdr>
                  <w:top w:val="single" w:sz="6" w:space="6" w:color="006937" w:themeColor="accent1"/>
                  <w:bottom w:val="single" w:sz="6" w:space="6" w:color="006937" w:themeColor="accent1"/>
                </w:pBdr>
                <w:spacing w:after="240" w:line="360" w:lineRule="auto"/>
                <w:jc w:val="center"/>
                <w:outlineLvl w:val="0"/>
                <w:rPr>
                  <w:rFonts w:asciiTheme="minorBidi" w:eastAsiaTheme="majorEastAsia" w:hAnsiTheme="minorBidi"/>
                  <w:caps/>
                  <w:color w:val="004128"/>
                  <w:sz w:val="80"/>
                  <w:szCs w:val="80"/>
                  <w:rtl/>
                  <w:cs/>
                </w:rPr>
              </w:pPr>
              <w:r w:rsidRPr="000A0F9E">
                <w:rPr>
                  <w:rFonts w:asciiTheme="minorBidi" w:eastAsiaTheme="majorEastAsia" w:hAnsiTheme="minorBidi"/>
                  <w:caps/>
                  <w:color w:val="004128"/>
                  <w:sz w:val="72"/>
                  <w:szCs w:val="72"/>
                  <w:rtl/>
                </w:rPr>
                <w:t>דין</w:t>
              </w:r>
              <w:r w:rsidR="00203CE1" w:rsidRPr="000A0F9E">
                <w:rPr>
                  <w:rFonts w:asciiTheme="minorBidi" w:eastAsiaTheme="majorEastAsia" w:hAnsiTheme="minorBidi"/>
                  <w:caps/>
                  <w:color w:val="004128"/>
                  <w:sz w:val="72"/>
                  <w:szCs w:val="72"/>
                  <w:rtl/>
                </w:rPr>
                <w:t xml:space="preserve"> </w:t>
              </w:r>
              <w:r w:rsidR="00783268" w:rsidRPr="000A0F9E">
                <w:rPr>
                  <w:rFonts w:asciiTheme="minorBidi" w:eastAsiaTheme="majorEastAsia" w:hAnsiTheme="minorBidi"/>
                  <w:caps/>
                  <w:color w:val="004128"/>
                  <w:sz w:val="72"/>
                  <w:szCs w:val="72"/>
                  <w:rtl/>
                </w:rPr>
                <w:t>וחשבון</w:t>
              </w:r>
              <w:r w:rsidR="00203CE1" w:rsidRPr="000A0F9E">
                <w:rPr>
                  <w:rFonts w:asciiTheme="minorBidi" w:eastAsiaTheme="majorEastAsia" w:hAnsiTheme="minorBidi"/>
                  <w:caps/>
                  <w:color w:val="004128"/>
                  <w:sz w:val="72"/>
                  <w:szCs w:val="72"/>
                  <w:rtl/>
                </w:rPr>
                <w:t xml:space="preserve"> שנתי</w:t>
              </w:r>
            </w:p>
          </w:sdtContent>
        </w:sdt>
        <w:sdt>
          <w:sdtPr>
            <w:rPr>
              <w:color w:val="004128"/>
              <w:sz w:val="28"/>
              <w:szCs w:val="28"/>
              <w:rtl/>
            </w:rPr>
            <w:alias w:val="כותרת משנה"/>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537C9F33" w14:textId="77777777" w:rsidR="00CC2BF4" w:rsidRPr="006D69AB" w:rsidRDefault="00203CE1" w:rsidP="006D70B1">
              <w:pPr>
                <w:pStyle w:val="a4"/>
                <w:spacing w:line="360" w:lineRule="auto"/>
                <w:jc w:val="center"/>
                <w:rPr>
                  <w:color w:val="004128"/>
                  <w:sz w:val="28"/>
                  <w:szCs w:val="28"/>
                  <w:rtl/>
                  <w:cs/>
                </w:rPr>
              </w:pPr>
              <w:r w:rsidRPr="006D69AB">
                <w:rPr>
                  <w:color w:val="004128"/>
                  <w:sz w:val="28"/>
                  <w:szCs w:val="28"/>
                  <w:rtl/>
                </w:rPr>
                <w:t xml:space="preserve">לשנת </w:t>
              </w:r>
              <w:r w:rsidR="00020E2F">
                <w:rPr>
                  <w:rFonts w:hint="cs"/>
                  <w:color w:val="004128"/>
                  <w:sz w:val="28"/>
                  <w:szCs w:val="28"/>
                  <w:rtl/>
                </w:rPr>
                <w:t>2020</w:t>
              </w:r>
            </w:p>
          </w:sdtContent>
        </w:sdt>
        <w:p w14:paraId="6EF44F73" w14:textId="3EAA05EF" w:rsidR="002C69B3" w:rsidRPr="00A97B5C" w:rsidRDefault="00AE10B8" w:rsidP="006D70B1">
          <w:pPr>
            <w:tabs>
              <w:tab w:val="center" w:pos="4156"/>
            </w:tabs>
            <w:bidi w:val="0"/>
            <w:spacing w:line="360" w:lineRule="auto"/>
            <w:rPr>
              <w:rFonts w:ascii="Arial" w:hAnsi="Arial" w:cs="Arial"/>
              <w:noProof/>
              <w:sz w:val="20"/>
              <w:szCs w:val="20"/>
            </w:rPr>
          </w:pPr>
          <w:r>
            <w:rPr>
              <w:rFonts w:ascii="Arial" w:hAnsi="Arial" w:cs="Arial"/>
              <w:noProof/>
              <w:sz w:val="20"/>
              <w:szCs w:val="20"/>
            </w:rPr>
            <w:drawing>
              <wp:anchor distT="0" distB="0" distL="114300" distR="114300" simplePos="0" relativeHeight="251657216" behindDoc="1" locked="0" layoutInCell="1" allowOverlap="1" wp14:anchorId="25389001" wp14:editId="1CC5CFDC">
                <wp:simplePos x="0" y="0"/>
                <wp:positionH relativeFrom="column">
                  <wp:posOffset>2535555</wp:posOffset>
                </wp:positionH>
                <wp:positionV relativeFrom="paragraph">
                  <wp:posOffset>81280</wp:posOffset>
                </wp:positionV>
                <wp:extent cx="234950" cy="228600"/>
                <wp:effectExtent l="0" t="0" r="0" b="0"/>
                <wp:wrapTight wrapText="bothSides">
                  <wp:wrapPolygon edited="0">
                    <wp:start x="0" y="0"/>
                    <wp:lineTo x="0" y="19800"/>
                    <wp:lineTo x="17514" y="19800"/>
                    <wp:lineTo x="19265" y="12600"/>
                    <wp:lineTo x="19265" y="3600"/>
                    <wp:lineTo x="17514" y="0"/>
                    <wp:lineTo x="0" y="0"/>
                  </wp:wrapPolygon>
                </wp:wrapTight>
                <wp:docPr id="10" name="תמונה 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34950" cy="228600"/>
                        </a:xfrm>
                        <a:prstGeom prst="rect">
                          <a:avLst/>
                        </a:prstGeom>
                      </pic:spPr>
                    </pic:pic>
                  </a:graphicData>
                </a:graphic>
                <wp14:sizeRelV relativeFrom="margin">
                  <wp14:pctHeight>0</wp14:pctHeight>
                </wp14:sizeRelV>
              </wp:anchor>
            </w:drawing>
          </w:r>
          <w:r w:rsidR="00462E92">
            <w:rPr>
              <w:rFonts w:ascii="Arial" w:hAnsi="Arial" w:cs="Arial"/>
              <w:noProof/>
              <w:sz w:val="20"/>
              <w:szCs w:val="20"/>
            </w:rPr>
            <mc:AlternateContent>
              <mc:Choice Requires="wps">
                <w:drawing>
                  <wp:anchor distT="0" distB="0" distL="114300" distR="114300" simplePos="0" relativeHeight="251673600" behindDoc="0" locked="0" layoutInCell="1" allowOverlap="1" wp14:anchorId="3472A3B2" wp14:editId="5B7F5343">
                    <wp:simplePos x="0" y="0"/>
                    <wp:positionH relativeFrom="margin">
                      <wp:posOffset>20320</wp:posOffset>
                    </wp:positionH>
                    <wp:positionV relativeFrom="paragraph">
                      <wp:posOffset>467995</wp:posOffset>
                    </wp:positionV>
                    <wp:extent cx="5257800" cy="495300"/>
                    <wp:effectExtent l="0" t="0" r="0" b="0"/>
                    <wp:wrapNone/>
                    <wp:docPr id="9"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87687" w14:textId="77777777" w:rsidR="00C433A0" w:rsidRPr="006D69AB" w:rsidRDefault="00323485" w:rsidP="00203CE1">
                                <w:pPr>
                                  <w:pStyle w:val="a4"/>
                                  <w:rPr>
                                    <w:color w:val="004128"/>
                                    <w:rtl/>
                                    <w:cs/>
                                  </w:rPr>
                                </w:pPr>
                                <w:sdt>
                                  <w:sdtPr>
                                    <w:rPr>
                                      <w:color w:val="004128"/>
                                      <w:rtl/>
                                    </w:rPr>
                                    <w:alias w:val="כתובת"/>
                                    <w:tag w:val=""/>
                                    <w:id w:val="365828735"/>
                                    <w:dataBinding w:prefixMappings="xmlns:ns0='http://schemas.microsoft.com/office/2006/coverPageProps' " w:xpath="/ns0:CoverPageProperties[1]/ns0:CompanyAddress[1]" w:storeItemID="{55AF091B-3C7A-41E3-B477-F2FDAA23CFDA}"/>
                                    <w:text/>
                                  </w:sdtPr>
                                  <w:sdtEndPr/>
                                  <w:sdtContent>
                                    <w:r w:rsidR="00C433A0" w:rsidRPr="006D69AB">
                                      <w:rPr>
                                        <w:rFonts w:hint="cs"/>
                                        <w:color w:val="004128"/>
                                        <w:rtl/>
                                      </w:rPr>
                                      <w:t>דיווח</w:t>
                                    </w:r>
                                    <w:r w:rsidR="00C433A0" w:rsidRPr="006D69AB">
                                      <w:rPr>
                                        <w:color w:val="004128"/>
                                        <w:rtl/>
                                      </w:rPr>
                                      <w:t xml:space="preserve"> </w:t>
                                    </w:r>
                                    <w:r w:rsidR="00C433A0" w:rsidRPr="006D69AB">
                                      <w:rPr>
                                        <w:rFonts w:hint="cs"/>
                                        <w:color w:val="004128"/>
                                        <w:rtl/>
                                      </w:rPr>
                                      <w:t>הממונה</w:t>
                                    </w:r>
                                    <w:r w:rsidR="00C433A0" w:rsidRPr="006D69AB">
                                      <w:rPr>
                                        <w:color w:val="004128"/>
                                        <w:rtl/>
                                      </w:rPr>
                                      <w:t xml:space="preserve"> </w:t>
                                    </w:r>
                                    <w:r w:rsidR="00C433A0" w:rsidRPr="006D69AB">
                                      <w:rPr>
                                        <w:rFonts w:hint="cs"/>
                                        <w:color w:val="004128"/>
                                        <w:rtl/>
                                      </w:rPr>
                                      <w:t>על</w:t>
                                    </w:r>
                                    <w:r w:rsidR="00C433A0" w:rsidRPr="006D69AB">
                                      <w:rPr>
                                        <w:color w:val="004128"/>
                                        <w:rtl/>
                                      </w:rPr>
                                      <w:t xml:space="preserve"> </w:t>
                                    </w:r>
                                    <w:r w:rsidR="00C433A0" w:rsidRPr="006D69AB">
                                      <w:rPr>
                                        <w:rFonts w:hint="cs"/>
                                        <w:color w:val="004128"/>
                                        <w:rtl/>
                                      </w:rPr>
                                      <w:t>יישום</w:t>
                                    </w:r>
                                    <w:r w:rsidR="00C433A0" w:rsidRPr="006D69AB">
                                      <w:rPr>
                                        <w:color w:val="004128"/>
                                        <w:rtl/>
                                      </w:rPr>
                                      <w:t xml:space="preserve"> </w:t>
                                    </w:r>
                                    <w:r w:rsidR="00C433A0" w:rsidRPr="006D69AB">
                                      <w:rPr>
                                        <w:rFonts w:hint="cs"/>
                                        <w:color w:val="004128"/>
                                        <w:rtl/>
                                      </w:rPr>
                                      <w:t>חוק</w:t>
                                    </w:r>
                                    <w:r w:rsidR="00C433A0" w:rsidRPr="006D69AB">
                                      <w:rPr>
                                        <w:color w:val="004128"/>
                                        <w:rtl/>
                                      </w:rPr>
                                      <w:t xml:space="preserve"> </w:t>
                                    </w:r>
                                    <w:r w:rsidR="00C433A0" w:rsidRPr="006D69AB">
                                      <w:rPr>
                                        <w:rFonts w:hint="cs"/>
                                        <w:color w:val="004128"/>
                                        <w:rtl/>
                                      </w:rPr>
                                      <w:t>חופש</w:t>
                                    </w:r>
                                    <w:r w:rsidR="00C433A0" w:rsidRPr="006D69AB">
                                      <w:rPr>
                                        <w:color w:val="004128"/>
                                        <w:rtl/>
                                      </w:rPr>
                                      <w:t xml:space="preserve"> </w:t>
                                    </w:r>
                                    <w:r w:rsidR="00C433A0" w:rsidRPr="006D69AB">
                                      <w:rPr>
                                        <w:rFonts w:hint="cs"/>
                                        <w:color w:val="004128"/>
                                        <w:rtl/>
                                      </w:rPr>
                                      <w:t>המידע עפ</w:t>
                                    </w:r>
                                    <w:r w:rsidR="00C433A0" w:rsidRPr="006D69AB">
                                      <w:rPr>
                                        <w:color w:val="004128"/>
                                        <w:rtl/>
                                      </w:rPr>
                                      <w:t>"</w:t>
                                    </w:r>
                                    <w:r w:rsidR="00C433A0" w:rsidRPr="006D69AB">
                                      <w:rPr>
                                        <w:rFonts w:hint="cs"/>
                                        <w:color w:val="004128"/>
                                        <w:rtl/>
                                      </w:rPr>
                                      <w:t>י</w:t>
                                    </w:r>
                                    <w:r w:rsidR="00C433A0" w:rsidRPr="006D69AB">
                                      <w:rPr>
                                        <w:color w:val="004128"/>
                                        <w:rtl/>
                                      </w:rPr>
                                      <w:t xml:space="preserve"> </w:t>
                                    </w:r>
                                    <w:r w:rsidR="00C433A0" w:rsidRPr="006D69AB">
                                      <w:rPr>
                                        <w:rFonts w:hint="cs"/>
                                        <w:color w:val="004128"/>
                                        <w:rtl/>
                                      </w:rPr>
                                      <w:t>סעיף</w:t>
                                    </w:r>
                                    <w:r w:rsidR="00C433A0" w:rsidRPr="006D69AB">
                                      <w:rPr>
                                        <w:color w:val="004128"/>
                                        <w:rtl/>
                                      </w:rPr>
                                      <w:t xml:space="preserve"> 5 </w:t>
                                    </w:r>
                                    <w:r w:rsidR="00C433A0" w:rsidRPr="006D69AB">
                                      <w:rPr>
                                        <w:rFonts w:hint="cs"/>
                                        <w:color w:val="004128"/>
                                        <w:rtl/>
                                      </w:rPr>
                                      <w:t>(א)</w:t>
                                    </w:r>
                                    <w:r w:rsidR="00C433A0" w:rsidRPr="006D69AB">
                                      <w:rPr>
                                        <w:color w:val="004128"/>
                                        <w:rtl/>
                                      </w:rPr>
                                      <w:t xml:space="preserve"> </w:t>
                                    </w:r>
                                    <w:r w:rsidR="00C433A0" w:rsidRPr="006D69AB">
                                      <w:rPr>
                                        <w:rFonts w:hint="cs"/>
                                        <w:color w:val="004128"/>
                                        <w:rtl/>
                                      </w:rPr>
                                      <w:t>לחוק</w:t>
                                    </w:r>
                                    <w:r w:rsidR="00C433A0" w:rsidRPr="006D69AB">
                                      <w:rPr>
                                        <w:color w:val="004128"/>
                                        <w:rtl/>
                                      </w:rPr>
                                      <w:t xml:space="preserve"> </w:t>
                                    </w:r>
                                    <w:r w:rsidR="00C433A0" w:rsidRPr="006D69AB">
                                      <w:rPr>
                                        <w:rFonts w:hint="cs"/>
                                        <w:color w:val="004128"/>
                                        <w:rtl/>
                                      </w:rPr>
                                      <w:t>חופש</w:t>
                                    </w:r>
                                    <w:r w:rsidR="00C433A0" w:rsidRPr="006D69AB">
                                      <w:rPr>
                                        <w:color w:val="004128"/>
                                        <w:rtl/>
                                      </w:rPr>
                                      <w:t xml:space="preserve"> </w:t>
                                    </w:r>
                                    <w:r w:rsidR="00C433A0" w:rsidRPr="006D69AB">
                                      <w:rPr>
                                        <w:rFonts w:hint="cs"/>
                                        <w:color w:val="004128"/>
                                        <w:rtl/>
                                      </w:rPr>
                                      <w:t>המידע</w:t>
                                    </w:r>
                                    <w:r w:rsidR="00C433A0" w:rsidRPr="006D69AB">
                                      <w:rPr>
                                        <w:color w:val="004128"/>
                                        <w:rtl/>
                                      </w:rPr>
                                      <w:t xml:space="preserve"> </w:t>
                                    </w:r>
                                    <w:proofErr w:type="spellStart"/>
                                    <w:r w:rsidR="00C433A0" w:rsidRPr="006D69AB">
                                      <w:rPr>
                                        <w:rFonts w:hint="cs"/>
                                        <w:color w:val="004128"/>
                                        <w:rtl/>
                                      </w:rPr>
                                      <w:t>התשנ</w:t>
                                    </w:r>
                                    <w:r w:rsidR="00C433A0" w:rsidRPr="006D69AB">
                                      <w:rPr>
                                        <w:color w:val="004128"/>
                                        <w:rtl/>
                                      </w:rPr>
                                      <w:t>"</w:t>
                                    </w:r>
                                    <w:r w:rsidR="00C433A0" w:rsidRPr="006D69AB">
                                      <w:rPr>
                                        <w:rFonts w:hint="cs"/>
                                        <w:color w:val="004128"/>
                                        <w:rtl/>
                                      </w:rPr>
                                      <w:t>ח</w:t>
                                    </w:r>
                                    <w:proofErr w:type="spellEnd"/>
                                    <w:r w:rsidR="00C433A0" w:rsidRPr="006D69AB">
                                      <w:rPr>
                                        <w:color w:val="004128"/>
                                        <w:rtl/>
                                      </w:rPr>
                                      <w:t xml:space="preserve"> - </w:t>
                                    </w:r>
                                    <w:r w:rsidR="00C433A0" w:rsidRPr="006D69AB">
                                      <w:rPr>
                                        <w:rFonts w:hint="cs"/>
                                        <w:color w:val="004128"/>
                                        <w:rtl/>
                                      </w:rPr>
                                      <w:t>1988</w:t>
                                    </w:r>
                                  </w:sdtContent>
                                </w:sdt>
                              </w:p>
                              <w:p w14:paraId="0447E998" w14:textId="77777777" w:rsidR="00C433A0" w:rsidRPr="00B507EA" w:rsidRDefault="00C433A0" w:rsidP="00020E2F">
                                <w:pPr>
                                  <w:jc w:val="center"/>
                                  <w:rPr>
                                    <w:rFonts w:eastAsiaTheme="minorEastAsia"/>
                                    <w:b/>
                                    <w:bCs/>
                                    <w:color w:val="004128"/>
                                  </w:rPr>
                                </w:pPr>
                                <w:r>
                                  <w:rPr>
                                    <w:rFonts w:eastAsiaTheme="minorEastAsia" w:hint="cs"/>
                                    <w:b/>
                                    <w:bCs/>
                                    <w:color w:val="004128"/>
                                    <w:rtl/>
                                  </w:rPr>
                                  <w:t>יולי</w:t>
                                </w:r>
                                <w:r w:rsidRPr="00B507EA">
                                  <w:rPr>
                                    <w:rFonts w:eastAsiaTheme="minorEastAsia" w:hint="cs"/>
                                    <w:b/>
                                    <w:bCs/>
                                    <w:color w:val="004128"/>
                                    <w:rtl/>
                                  </w:rPr>
                                  <w:t xml:space="preserve"> </w:t>
                                </w:r>
                                <w:r>
                                  <w:rPr>
                                    <w:rFonts w:eastAsiaTheme="minorEastAsia" w:hint="cs"/>
                                    <w:b/>
                                    <w:bCs/>
                                    <w:color w:val="004128"/>
                                    <w:rtl/>
                                  </w:rPr>
                                  <w:t>2021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72A3B2" id="_x0000_t202" coordsize="21600,21600" o:spt="202" path="m,l,21600r21600,l21600,xe">
                    <v:stroke joinstyle="miter"/>
                    <v:path gradientshapeok="t" o:connecttype="rect"/>
                  </v:shapetype>
                  <v:shape id="תיבת טקסט 6" o:spid="_x0000_s1026" type="#_x0000_t202" style="position:absolute;margin-left:1.6pt;margin-top:36.85pt;width:414pt;height: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" fillcolor="white [3201]" stroked="f" strokeweight=".5pt">
                    <v:textbox>
                      <w:txbxContent>
                        <w:p w14:paraId="4DD87687" w14:textId="77777777" w:rsidR="00C433A0" w:rsidRPr="006D69AB" w:rsidRDefault="00323485" w:rsidP="00203CE1">
                          <w:pPr>
                            <w:pStyle w:val="a4"/>
                            <w:rPr>
                              <w:color w:val="004128"/>
                              <w:rtl/>
                              <w:cs/>
                            </w:rPr>
                          </w:pPr>
                          <w:sdt>
                            <w:sdtPr>
                              <w:rPr>
                                <w:color w:val="004128"/>
                                <w:rtl/>
                              </w:rPr>
                              <w:alias w:val="כתובת"/>
                              <w:tag w:val=""/>
                              <w:id w:val="365828735"/>
                              <w:dataBinding w:prefixMappings="xmlns:ns0='http://schemas.microsoft.com/office/2006/coverPageProps' " w:xpath="/ns0:CoverPageProperties[1]/ns0:CompanyAddress[1]" w:storeItemID="{55AF091B-3C7A-41E3-B477-F2FDAA23CFDA}"/>
                              <w:text/>
                            </w:sdtPr>
                            <w:sdtEndPr/>
                            <w:sdtContent>
                              <w:r w:rsidR="00C433A0" w:rsidRPr="006D69AB">
                                <w:rPr>
                                  <w:rFonts w:hint="cs"/>
                                  <w:color w:val="004128"/>
                                  <w:rtl/>
                                </w:rPr>
                                <w:t>דיווח</w:t>
                              </w:r>
                              <w:r w:rsidR="00C433A0" w:rsidRPr="006D69AB">
                                <w:rPr>
                                  <w:color w:val="004128"/>
                                  <w:rtl/>
                                </w:rPr>
                                <w:t xml:space="preserve"> </w:t>
                              </w:r>
                              <w:r w:rsidR="00C433A0" w:rsidRPr="006D69AB">
                                <w:rPr>
                                  <w:rFonts w:hint="cs"/>
                                  <w:color w:val="004128"/>
                                  <w:rtl/>
                                </w:rPr>
                                <w:t>הממונה</w:t>
                              </w:r>
                              <w:r w:rsidR="00C433A0" w:rsidRPr="006D69AB">
                                <w:rPr>
                                  <w:color w:val="004128"/>
                                  <w:rtl/>
                                </w:rPr>
                                <w:t xml:space="preserve"> </w:t>
                              </w:r>
                              <w:r w:rsidR="00C433A0" w:rsidRPr="006D69AB">
                                <w:rPr>
                                  <w:rFonts w:hint="cs"/>
                                  <w:color w:val="004128"/>
                                  <w:rtl/>
                                </w:rPr>
                                <w:t>על</w:t>
                              </w:r>
                              <w:r w:rsidR="00C433A0" w:rsidRPr="006D69AB">
                                <w:rPr>
                                  <w:color w:val="004128"/>
                                  <w:rtl/>
                                </w:rPr>
                                <w:t xml:space="preserve"> </w:t>
                              </w:r>
                              <w:r w:rsidR="00C433A0" w:rsidRPr="006D69AB">
                                <w:rPr>
                                  <w:rFonts w:hint="cs"/>
                                  <w:color w:val="004128"/>
                                  <w:rtl/>
                                </w:rPr>
                                <w:t>יישום</w:t>
                              </w:r>
                              <w:r w:rsidR="00C433A0" w:rsidRPr="006D69AB">
                                <w:rPr>
                                  <w:color w:val="004128"/>
                                  <w:rtl/>
                                </w:rPr>
                                <w:t xml:space="preserve"> </w:t>
                              </w:r>
                              <w:r w:rsidR="00C433A0" w:rsidRPr="006D69AB">
                                <w:rPr>
                                  <w:rFonts w:hint="cs"/>
                                  <w:color w:val="004128"/>
                                  <w:rtl/>
                                </w:rPr>
                                <w:t>חוק</w:t>
                              </w:r>
                              <w:r w:rsidR="00C433A0" w:rsidRPr="006D69AB">
                                <w:rPr>
                                  <w:color w:val="004128"/>
                                  <w:rtl/>
                                </w:rPr>
                                <w:t xml:space="preserve"> </w:t>
                              </w:r>
                              <w:r w:rsidR="00C433A0" w:rsidRPr="006D69AB">
                                <w:rPr>
                                  <w:rFonts w:hint="cs"/>
                                  <w:color w:val="004128"/>
                                  <w:rtl/>
                                </w:rPr>
                                <w:t>חופש</w:t>
                              </w:r>
                              <w:r w:rsidR="00C433A0" w:rsidRPr="006D69AB">
                                <w:rPr>
                                  <w:color w:val="004128"/>
                                  <w:rtl/>
                                </w:rPr>
                                <w:t xml:space="preserve"> </w:t>
                              </w:r>
                              <w:r w:rsidR="00C433A0" w:rsidRPr="006D69AB">
                                <w:rPr>
                                  <w:rFonts w:hint="cs"/>
                                  <w:color w:val="004128"/>
                                  <w:rtl/>
                                </w:rPr>
                                <w:t>המידע עפ</w:t>
                              </w:r>
                              <w:r w:rsidR="00C433A0" w:rsidRPr="006D69AB">
                                <w:rPr>
                                  <w:color w:val="004128"/>
                                  <w:rtl/>
                                </w:rPr>
                                <w:t>"</w:t>
                              </w:r>
                              <w:r w:rsidR="00C433A0" w:rsidRPr="006D69AB">
                                <w:rPr>
                                  <w:rFonts w:hint="cs"/>
                                  <w:color w:val="004128"/>
                                  <w:rtl/>
                                </w:rPr>
                                <w:t>י</w:t>
                              </w:r>
                              <w:r w:rsidR="00C433A0" w:rsidRPr="006D69AB">
                                <w:rPr>
                                  <w:color w:val="004128"/>
                                  <w:rtl/>
                                </w:rPr>
                                <w:t xml:space="preserve"> </w:t>
                              </w:r>
                              <w:r w:rsidR="00C433A0" w:rsidRPr="006D69AB">
                                <w:rPr>
                                  <w:rFonts w:hint="cs"/>
                                  <w:color w:val="004128"/>
                                  <w:rtl/>
                                </w:rPr>
                                <w:t>סעיף</w:t>
                              </w:r>
                              <w:r w:rsidR="00C433A0" w:rsidRPr="006D69AB">
                                <w:rPr>
                                  <w:color w:val="004128"/>
                                  <w:rtl/>
                                </w:rPr>
                                <w:t xml:space="preserve"> 5 </w:t>
                              </w:r>
                              <w:r w:rsidR="00C433A0" w:rsidRPr="006D69AB">
                                <w:rPr>
                                  <w:rFonts w:hint="cs"/>
                                  <w:color w:val="004128"/>
                                  <w:rtl/>
                                </w:rPr>
                                <w:t>(א)</w:t>
                              </w:r>
                              <w:r w:rsidR="00C433A0" w:rsidRPr="006D69AB">
                                <w:rPr>
                                  <w:color w:val="004128"/>
                                  <w:rtl/>
                                </w:rPr>
                                <w:t xml:space="preserve"> </w:t>
                              </w:r>
                              <w:r w:rsidR="00C433A0" w:rsidRPr="006D69AB">
                                <w:rPr>
                                  <w:rFonts w:hint="cs"/>
                                  <w:color w:val="004128"/>
                                  <w:rtl/>
                                </w:rPr>
                                <w:t>לחוק</w:t>
                              </w:r>
                              <w:r w:rsidR="00C433A0" w:rsidRPr="006D69AB">
                                <w:rPr>
                                  <w:color w:val="004128"/>
                                  <w:rtl/>
                                </w:rPr>
                                <w:t xml:space="preserve"> </w:t>
                              </w:r>
                              <w:r w:rsidR="00C433A0" w:rsidRPr="006D69AB">
                                <w:rPr>
                                  <w:rFonts w:hint="cs"/>
                                  <w:color w:val="004128"/>
                                  <w:rtl/>
                                </w:rPr>
                                <w:t>חופש</w:t>
                              </w:r>
                              <w:r w:rsidR="00C433A0" w:rsidRPr="006D69AB">
                                <w:rPr>
                                  <w:color w:val="004128"/>
                                  <w:rtl/>
                                </w:rPr>
                                <w:t xml:space="preserve"> </w:t>
                              </w:r>
                              <w:r w:rsidR="00C433A0" w:rsidRPr="006D69AB">
                                <w:rPr>
                                  <w:rFonts w:hint="cs"/>
                                  <w:color w:val="004128"/>
                                  <w:rtl/>
                                </w:rPr>
                                <w:t>המידע</w:t>
                              </w:r>
                              <w:r w:rsidR="00C433A0" w:rsidRPr="006D69AB">
                                <w:rPr>
                                  <w:color w:val="004128"/>
                                  <w:rtl/>
                                </w:rPr>
                                <w:t xml:space="preserve"> </w:t>
                              </w:r>
                              <w:proofErr w:type="spellStart"/>
                              <w:r w:rsidR="00C433A0" w:rsidRPr="006D69AB">
                                <w:rPr>
                                  <w:rFonts w:hint="cs"/>
                                  <w:color w:val="004128"/>
                                  <w:rtl/>
                                </w:rPr>
                                <w:t>התשנ</w:t>
                              </w:r>
                              <w:r w:rsidR="00C433A0" w:rsidRPr="006D69AB">
                                <w:rPr>
                                  <w:color w:val="004128"/>
                                  <w:rtl/>
                                </w:rPr>
                                <w:t>"</w:t>
                              </w:r>
                              <w:r w:rsidR="00C433A0" w:rsidRPr="006D69AB">
                                <w:rPr>
                                  <w:rFonts w:hint="cs"/>
                                  <w:color w:val="004128"/>
                                  <w:rtl/>
                                </w:rPr>
                                <w:t>ח</w:t>
                              </w:r>
                              <w:proofErr w:type="spellEnd"/>
                              <w:r w:rsidR="00C433A0" w:rsidRPr="006D69AB">
                                <w:rPr>
                                  <w:color w:val="004128"/>
                                  <w:rtl/>
                                </w:rPr>
                                <w:t xml:space="preserve"> - </w:t>
                              </w:r>
                              <w:r w:rsidR="00C433A0" w:rsidRPr="006D69AB">
                                <w:rPr>
                                  <w:rFonts w:hint="cs"/>
                                  <w:color w:val="004128"/>
                                  <w:rtl/>
                                </w:rPr>
                                <w:t>1988</w:t>
                              </w:r>
                            </w:sdtContent>
                          </w:sdt>
                        </w:p>
                        <w:p w14:paraId="0447E998" w14:textId="77777777" w:rsidR="00C433A0" w:rsidRPr="00B507EA" w:rsidRDefault="00C433A0" w:rsidP="00020E2F">
                          <w:pPr>
                            <w:jc w:val="center"/>
                            <w:rPr>
                              <w:rFonts w:eastAsiaTheme="minorEastAsia"/>
                              <w:b/>
                              <w:bCs/>
                              <w:color w:val="004128"/>
                            </w:rPr>
                          </w:pPr>
                          <w:r>
                            <w:rPr>
                              <w:rFonts w:eastAsiaTheme="minorEastAsia" w:hint="cs"/>
                              <w:b/>
                              <w:bCs/>
                              <w:color w:val="004128"/>
                              <w:rtl/>
                            </w:rPr>
                            <w:t>יולי</w:t>
                          </w:r>
                          <w:r w:rsidRPr="00B507EA">
                            <w:rPr>
                              <w:rFonts w:eastAsiaTheme="minorEastAsia" w:hint="cs"/>
                              <w:b/>
                              <w:bCs/>
                              <w:color w:val="004128"/>
                              <w:rtl/>
                            </w:rPr>
                            <w:t xml:space="preserve"> </w:t>
                          </w:r>
                          <w:r>
                            <w:rPr>
                              <w:rFonts w:eastAsiaTheme="minorEastAsia" w:hint="cs"/>
                              <w:b/>
                              <w:bCs/>
                              <w:color w:val="004128"/>
                              <w:rtl/>
                            </w:rPr>
                            <w:t>2021</w:t>
                          </w:r>
                        </w:p>
                      </w:txbxContent>
                    </v:textbox>
                    <w10:wrap anchorx="margin"/>
                  </v:shape>
                </w:pict>
              </mc:Fallback>
            </mc:AlternateContent>
          </w:r>
          <w:r w:rsidR="00CC2BF4">
            <w:rPr>
              <w:rFonts w:ascii="Arial" w:hAnsi="Arial" w:cs="Arial"/>
              <w:noProof/>
              <w:sz w:val="20"/>
              <w:szCs w:val="20"/>
            </w:rPr>
            <w:drawing>
              <wp:anchor distT="0" distB="0" distL="114300" distR="114300" simplePos="0" relativeHeight="251646976" behindDoc="0" locked="0" layoutInCell="1" allowOverlap="1" wp14:anchorId="2CFEB0EB" wp14:editId="41D5E543">
                <wp:simplePos x="0" y="0"/>
                <wp:positionH relativeFrom="page">
                  <wp:posOffset>-419100</wp:posOffset>
                </wp:positionH>
                <wp:positionV relativeFrom="paragraph">
                  <wp:posOffset>1266409</wp:posOffset>
                </wp:positionV>
                <wp:extent cx="4707048" cy="468650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Wave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07048" cy="4686507"/>
                        </a:xfrm>
                        <a:prstGeom prst="rect">
                          <a:avLst/>
                        </a:prstGeom>
                      </pic:spPr>
                    </pic:pic>
                  </a:graphicData>
                </a:graphic>
              </wp:anchor>
            </w:drawing>
          </w:r>
          <w:r w:rsidR="00CC2BF4">
            <w:rPr>
              <w:rFonts w:ascii="Arial" w:hAnsi="Arial" w:cs="Arial"/>
              <w:noProof/>
              <w:sz w:val="20"/>
              <w:szCs w:val="20"/>
            </w:rPr>
            <w:br w:type="page"/>
          </w:r>
        </w:p>
      </w:sdtContent>
    </w:sdt>
    <w:p w14:paraId="2D98EC82" w14:textId="77777777" w:rsidR="002C69B3" w:rsidRDefault="002C69B3" w:rsidP="006D70B1">
      <w:pPr>
        <w:pStyle w:val="a3"/>
        <w:spacing w:line="360" w:lineRule="auto"/>
        <w:rPr>
          <w:b/>
          <w:bCs/>
          <w:sz w:val="24"/>
          <w:szCs w:val="24"/>
        </w:rPr>
      </w:pPr>
    </w:p>
    <w:p w14:paraId="5EB60946" w14:textId="77777777" w:rsidR="006F717C" w:rsidRDefault="006F717C" w:rsidP="006D70B1">
      <w:pPr>
        <w:spacing w:line="360" w:lineRule="auto"/>
        <w:rPr>
          <w:b/>
          <w:bCs/>
          <w:color w:val="004E28" w:themeColor="accent1" w:themeShade="BF"/>
          <w:sz w:val="28"/>
          <w:szCs w:val="28"/>
          <w:rtl/>
        </w:rPr>
      </w:pPr>
      <w:r>
        <w:rPr>
          <w:rFonts w:hint="cs"/>
          <w:b/>
          <w:bCs/>
          <w:color w:val="004E28" w:themeColor="accent1" w:themeShade="BF"/>
          <w:sz w:val="28"/>
          <w:szCs w:val="28"/>
          <w:rtl/>
        </w:rPr>
        <w:t>תוכן עניינים</w:t>
      </w:r>
    </w:p>
    <w:tbl>
      <w:tblPr>
        <w:tblStyle w:val="af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4"/>
        <w:gridCol w:w="2728"/>
      </w:tblGrid>
      <w:tr w:rsidR="00491E39" w:rsidRPr="00491E39" w14:paraId="731343D7" w14:textId="77777777" w:rsidTr="001E7C94">
        <w:tc>
          <w:tcPr>
            <w:tcW w:w="5726" w:type="dxa"/>
          </w:tcPr>
          <w:p w14:paraId="088E984D" w14:textId="77777777" w:rsidR="00491E39" w:rsidRPr="00491E39" w:rsidRDefault="00491E39" w:rsidP="006D70B1">
            <w:pPr>
              <w:spacing w:line="360" w:lineRule="auto"/>
              <w:rPr>
                <w:b/>
                <w:bCs/>
                <w:sz w:val="24"/>
                <w:szCs w:val="24"/>
                <w:rtl/>
              </w:rPr>
            </w:pPr>
          </w:p>
        </w:tc>
        <w:tc>
          <w:tcPr>
            <w:tcW w:w="2802" w:type="dxa"/>
          </w:tcPr>
          <w:p w14:paraId="61757B97" w14:textId="77777777" w:rsidR="00491E39" w:rsidRPr="00491E39" w:rsidRDefault="00491E39" w:rsidP="006D70B1">
            <w:pPr>
              <w:spacing w:line="360" w:lineRule="auto"/>
              <w:rPr>
                <w:b/>
                <w:bCs/>
                <w:sz w:val="24"/>
                <w:szCs w:val="24"/>
                <w:rtl/>
              </w:rPr>
            </w:pPr>
          </w:p>
        </w:tc>
      </w:tr>
      <w:tr w:rsidR="00491E39" w:rsidRPr="00491E39" w14:paraId="7F8BFCAF" w14:textId="77777777" w:rsidTr="001E7C94">
        <w:tc>
          <w:tcPr>
            <w:tcW w:w="5726" w:type="dxa"/>
          </w:tcPr>
          <w:p w14:paraId="451E9634" w14:textId="77777777" w:rsidR="00491E39" w:rsidRDefault="00491E39" w:rsidP="006D70B1">
            <w:pPr>
              <w:spacing w:line="360" w:lineRule="auto"/>
              <w:rPr>
                <w:sz w:val="24"/>
                <w:szCs w:val="24"/>
                <w:rtl/>
              </w:rPr>
            </w:pPr>
            <w:r>
              <w:rPr>
                <w:rFonts w:hint="cs"/>
                <w:sz w:val="24"/>
                <w:szCs w:val="24"/>
                <w:rtl/>
              </w:rPr>
              <w:t>מידע על אוניברסיטת בר אילן</w:t>
            </w:r>
          </w:p>
          <w:p w14:paraId="41750F8C" w14:textId="77777777" w:rsidR="001E7C94" w:rsidRPr="00491E39" w:rsidRDefault="001E7C94" w:rsidP="006D70B1">
            <w:pPr>
              <w:spacing w:line="360" w:lineRule="auto"/>
              <w:rPr>
                <w:sz w:val="24"/>
                <w:szCs w:val="24"/>
                <w:rtl/>
              </w:rPr>
            </w:pPr>
          </w:p>
        </w:tc>
        <w:tc>
          <w:tcPr>
            <w:tcW w:w="2802" w:type="dxa"/>
          </w:tcPr>
          <w:p w14:paraId="42E252B7" w14:textId="4A88A46F" w:rsidR="00491E39" w:rsidRPr="00491E39" w:rsidRDefault="00F27620" w:rsidP="001E7C94">
            <w:pPr>
              <w:spacing w:line="360" w:lineRule="auto"/>
              <w:jc w:val="right"/>
              <w:rPr>
                <w:sz w:val="24"/>
                <w:szCs w:val="24"/>
                <w:rtl/>
              </w:rPr>
            </w:pPr>
            <w:r>
              <w:rPr>
                <w:rFonts w:hint="cs"/>
                <w:sz w:val="24"/>
                <w:szCs w:val="24"/>
                <w:rtl/>
              </w:rPr>
              <w:t>2-4</w:t>
            </w:r>
          </w:p>
        </w:tc>
      </w:tr>
      <w:tr w:rsidR="00491E39" w:rsidRPr="00491E39" w14:paraId="36E234F8" w14:textId="77777777" w:rsidTr="001E7C94">
        <w:tc>
          <w:tcPr>
            <w:tcW w:w="5726" w:type="dxa"/>
          </w:tcPr>
          <w:p w14:paraId="3869CD58" w14:textId="58FED32C" w:rsidR="00491E39" w:rsidRDefault="00491E39" w:rsidP="006D70B1">
            <w:pPr>
              <w:spacing w:line="360" w:lineRule="auto"/>
              <w:rPr>
                <w:sz w:val="24"/>
                <w:szCs w:val="24"/>
                <w:rtl/>
              </w:rPr>
            </w:pPr>
            <w:r>
              <w:rPr>
                <w:rFonts w:hint="cs"/>
                <w:sz w:val="24"/>
                <w:szCs w:val="24"/>
                <w:rtl/>
              </w:rPr>
              <w:t>בעלי תפקידים</w:t>
            </w:r>
            <w:r w:rsidR="00B90CEB">
              <w:rPr>
                <w:rFonts w:hint="cs"/>
                <w:sz w:val="24"/>
                <w:szCs w:val="24"/>
                <w:rtl/>
              </w:rPr>
              <w:t xml:space="preserve"> </w:t>
            </w:r>
            <w:r w:rsidR="00B90CEB">
              <w:rPr>
                <w:sz w:val="24"/>
                <w:szCs w:val="24"/>
                <w:rtl/>
              </w:rPr>
              <w:t>–</w:t>
            </w:r>
            <w:r w:rsidR="00B90CEB">
              <w:rPr>
                <w:rFonts w:hint="cs"/>
                <w:sz w:val="24"/>
                <w:szCs w:val="24"/>
                <w:rtl/>
              </w:rPr>
              <w:t xml:space="preserve"> הנהלת ה</w:t>
            </w:r>
            <w:r>
              <w:rPr>
                <w:rFonts w:hint="cs"/>
                <w:sz w:val="24"/>
                <w:szCs w:val="24"/>
                <w:rtl/>
              </w:rPr>
              <w:t>אוניברסיטה</w:t>
            </w:r>
          </w:p>
          <w:p w14:paraId="4DF787E7" w14:textId="77777777" w:rsidR="001E7C94" w:rsidRPr="00491E39" w:rsidRDefault="001E7C94" w:rsidP="006D70B1">
            <w:pPr>
              <w:spacing w:line="360" w:lineRule="auto"/>
              <w:rPr>
                <w:sz w:val="24"/>
                <w:szCs w:val="24"/>
                <w:rtl/>
              </w:rPr>
            </w:pPr>
          </w:p>
        </w:tc>
        <w:tc>
          <w:tcPr>
            <w:tcW w:w="2802" w:type="dxa"/>
          </w:tcPr>
          <w:p w14:paraId="2C258814" w14:textId="04D19BA7" w:rsidR="00491E39" w:rsidRPr="00491E39" w:rsidRDefault="00F27620" w:rsidP="001E7C94">
            <w:pPr>
              <w:spacing w:line="360" w:lineRule="auto"/>
              <w:jc w:val="right"/>
              <w:rPr>
                <w:sz w:val="24"/>
                <w:szCs w:val="24"/>
                <w:rtl/>
              </w:rPr>
            </w:pPr>
            <w:r>
              <w:rPr>
                <w:rFonts w:hint="cs"/>
                <w:sz w:val="24"/>
                <w:szCs w:val="24"/>
                <w:rtl/>
              </w:rPr>
              <w:t>5-6</w:t>
            </w:r>
          </w:p>
        </w:tc>
      </w:tr>
      <w:tr w:rsidR="00491E39" w:rsidRPr="00491E39" w14:paraId="7E5508F6" w14:textId="77777777" w:rsidTr="001E7C94">
        <w:tc>
          <w:tcPr>
            <w:tcW w:w="5726" w:type="dxa"/>
          </w:tcPr>
          <w:p w14:paraId="1F16CF6F" w14:textId="77777777" w:rsidR="00491E39" w:rsidRDefault="00491E39" w:rsidP="00491E39">
            <w:pPr>
              <w:spacing w:line="360" w:lineRule="auto"/>
              <w:rPr>
                <w:sz w:val="24"/>
                <w:szCs w:val="24"/>
                <w:rtl/>
              </w:rPr>
            </w:pPr>
            <w:r w:rsidRPr="00491E39">
              <w:rPr>
                <w:rFonts w:hint="cs"/>
                <w:sz w:val="24"/>
                <w:szCs w:val="24"/>
                <w:rtl/>
              </w:rPr>
              <w:t xml:space="preserve">יישום חוק חופש המידע ופרטי התקשרות עם הממונה על </w:t>
            </w:r>
            <w:r>
              <w:rPr>
                <w:rFonts w:hint="cs"/>
                <w:sz w:val="24"/>
                <w:szCs w:val="24"/>
                <w:rtl/>
              </w:rPr>
              <w:t>העמדת מידע לציבור</w:t>
            </w:r>
          </w:p>
          <w:p w14:paraId="492097C9" w14:textId="77777777" w:rsidR="001E7C94" w:rsidRPr="00491E39" w:rsidRDefault="001E7C94" w:rsidP="00491E39">
            <w:pPr>
              <w:spacing w:line="360" w:lineRule="auto"/>
              <w:rPr>
                <w:sz w:val="24"/>
                <w:szCs w:val="24"/>
                <w:rtl/>
              </w:rPr>
            </w:pPr>
          </w:p>
        </w:tc>
        <w:tc>
          <w:tcPr>
            <w:tcW w:w="2802" w:type="dxa"/>
          </w:tcPr>
          <w:p w14:paraId="026BD849" w14:textId="03705C15" w:rsidR="00491E39" w:rsidRPr="00491E39" w:rsidRDefault="001971F4" w:rsidP="001E7C94">
            <w:pPr>
              <w:spacing w:line="360" w:lineRule="auto"/>
              <w:jc w:val="right"/>
              <w:rPr>
                <w:sz w:val="24"/>
                <w:szCs w:val="24"/>
                <w:rtl/>
              </w:rPr>
            </w:pPr>
            <w:r>
              <w:rPr>
                <w:rFonts w:hint="cs"/>
                <w:sz w:val="24"/>
                <w:szCs w:val="24"/>
                <w:rtl/>
              </w:rPr>
              <w:t>7-8</w:t>
            </w:r>
          </w:p>
        </w:tc>
      </w:tr>
      <w:tr w:rsidR="00491E39" w:rsidRPr="00491E39" w14:paraId="0295797C" w14:textId="77777777" w:rsidTr="001E7C94">
        <w:tc>
          <w:tcPr>
            <w:tcW w:w="5726" w:type="dxa"/>
          </w:tcPr>
          <w:p w14:paraId="1F45B829" w14:textId="77777777" w:rsidR="00491E39" w:rsidRDefault="00D758B3" w:rsidP="006D70B1">
            <w:pPr>
              <w:spacing w:line="360" w:lineRule="auto"/>
              <w:rPr>
                <w:sz w:val="24"/>
                <w:szCs w:val="24"/>
                <w:rtl/>
              </w:rPr>
            </w:pPr>
            <w:r>
              <w:rPr>
                <w:rFonts w:hint="cs"/>
                <w:sz w:val="24"/>
                <w:szCs w:val="24"/>
                <w:rtl/>
              </w:rPr>
              <w:t>תקציב אוניברסיטת בר אילן</w:t>
            </w:r>
          </w:p>
          <w:p w14:paraId="50B6D1F0" w14:textId="77777777" w:rsidR="001E7C94" w:rsidRPr="00491E39" w:rsidRDefault="001E7C94" w:rsidP="006D70B1">
            <w:pPr>
              <w:spacing w:line="360" w:lineRule="auto"/>
              <w:rPr>
                <w:sz w:val="24"/>
                <w:szCs w:val="24"/>
                <w:rtl/>
              </w:rPr>
            </w:pPr>
          </w:p>
        </w:tc>
        <w:tc>
          <w:tcPr>
            <w:tcW w:w="2802" w:type="dxa"/>
          </w:tcPr>
          <w:p w14:paraId="10A0C440" w14:textId="08893BF8" w:rsidR="00491E39" w:rsidRPr="00491E39" w:rsidRDefault="001971F4" w:rsidP="001E7C94">
            <w:pPr>
              <w:spacing w:line="360" w:lineRule="auto"/>
              <w:jc w:val="right"/>
              <w:rPr>
                <w:sz w:val="24"/>
                <w:szCs w:val="24"/>
                <w:rtl/>
              </w:rPr>
            </w:pPr>
            <w:r>
              <w:rPr>
                <w:rFonts w:hint="cs"/>
                <w:sz w:val="24"/>
                <w:szCs w:val="24"/>
                <w:rtl/>
              </w:rPr>
              <w:t>9</w:t>
            </w:r>
          </w:p>
        </w:tc>
      </w:tr>
      <w:tr w:rsidR="00491E39" w:rsidRPr="00491E39" w14:paraId="3A152F04" w14:textId="77777777" w:rsidTr="001E7C94">
        <w:tc>
          <w:tcPr>
            <w:tcW w:w="5726" w:type="dxa"/>
          </w:tcPr>
          <w:p w14:paraId="3B62404C" w14:textId="77777777" w:rsidR="00491E39" w:rsidRDefault="00D758B3" w:rsidP="006D70B1">
            <w:pPr>
              <w:spacing w:line="360" w:lineRule="auto"/>
              <w:rPr>
                <w:sz w:val="24"/>
                <w:szCs w:val="24"/>
                <w:rtl/>
              </w:rPr>
            </w:pPr>
            <w:r>
              <w:rPr>
                <w:rFonts w:hint="cs"/>
                <w:sz w:val="24"/>
                <w:szCs w:val="24"/>
                <w:rtl/>
              </w:rPr>
              <w:t>קמפוס ירוק באוניברסיטת בר-אילן</w:t>
            </w:r>
          </w:p>
          <w:p w14:paraId="43496A92" w14:textId="77777777" w:rsidR="001E7C94" w:rsidRPr="00491E39" w:rsidRDefault="001E7C94" w:rsidP="006D70B1">
            <w:pPr>
              <w:spacing w:line="360" w:lineRule="auto"/>
              <w:rPr>
                <w:sz w:val="24"/>
                <w:szCs w:val="24"/>
                <w:rtl/>
              </w:rPr>
            </w:pPr>
          </w:p>
        </w:tc>
        <w:tc>
          <w:tcPr>
            <w:tcW w:w="2802" w:type="dxa"/>
          </w:tcPr>
          <w:p w14:paraId="728A2E0A" w14:textId="13CE3E43" w:rsidR="00491E39" w:rsidRPr="00491E39" w:rsidRDefault="001971F4" w:rsidP="001E7C94">
            <w:pPr>
              <w:spacing w:line="360" w:lineRule="auto"/>
              <w:jc w:val="right"/>
              <w:rPr>
                <w:sz w:val="24"/>
                <w:szCs w:val="24"/>
                <w:rtl/>
              </w:rPr>
            </w:pPr>
            <w:r>
              <w:rPr>
                <w:rFonts w:hint="cs"/>
                <w:sz w:val="24"/>
                <w:szCs w:val="24"/>
                <w:rtl/>
              </w:rPr>
              <w:t>9</w:t>
            </w:r>
          </w:p>
        </w:tc>
      </w:tr>
      <w:tr w:rsidR="00491E39" w:rsidRPr="00491E39" w14:paraId="6EE1CDD4" w14:textId="77777777" w:rsidTr="001E7C94">
        <w:tc>
          <w:tcPr>
            <w:tcW w:w="5726" w:type="dxa"/>
          </w:tcPr>
          <w:p w14:paraId="59B9902E" w14:textId="77777777" w:rsidR="00491E39" w:rsidRDefault="00D758B3" w:rsidP="006D70B1">
            <w:pPr>
              <w:spacing w:line="360" w:lineRule="auto"/>
              <w:rPr>
                <w:sz w:val="24"/>
                <w:szCs w:val="24"/>
                <w:rtl/>
              </w:rPr>
            </w:pPr>
            <w:r>
              <w:rPr>
                <w:rFonts w:hint="cs"/>
                <w:sz w:val="24"/>
                <w:szCs w:val="24"/>
                <w:rtl/>
              </w:rPr>
              <w:t>מאגרי המידע של האוניברסיטה</w:t>
            </w:r>
          </w:p>
          <w:p w14:paraId="3EDD2BD9" w14:textId="77777777" w:rsidR="001E7C94" w:rsidRPr="00491E39" w:rsidRDefault="001E7C94" w:rsidP="006D70B1">
            <w:pPr>
              <w:spacing w:line="360" w:lineRule="auto"/>
              <w:rPr>
                <w:sz w:val="24"/>
                <w:szCs w:val="24"/>
                <w:rtl/>
              </w:rPr>
            </w:pPr>
          </w:p>
        </w:tc>
        <w:tc>
          <w:tcPr>
            <w:tcW w:w="2802" w:type="dxa"/>
          </w:tcPr>
          <w:p w14:paraId="45E7F654" w14:textId="6A374769" w:rsidR="00491E39" w:rsidRPr="00491E39" w:rsidRDefault="001971F4" w:rsidP="001E7C94">
            <w:pPr>
              <w:spacing w:line="360" w:lineRule="auto"/>
              <w:jc w:val="right"/>
              <w:rPr>
                <w:sz w:val="24"/>
                <w:szCs w:val="24"/>
                <w:rtl/>
              </w:rPr>
            </w:pPr>
            <w:r>
              <w:rPr>
                <w:rFonts w:hint="cs"/>
                <w:sz w:val="24"/>
                <w:szCs w:val="24"/>
                <w:rtl/>
              </w:rPr>
              <w:t>10</w:t>
            </w:r>
          </w:p>
        </w:tc>
      </w:tr>
      <w:tr w:rsidR="00491E39" w:rsidRPr="00491E39" w14:paraId="4174EA4C" w14:textId="77777777" w:rsidTr="001E7C94">
        <w:tc>
          <w:tcPr>
            <w:tcW w:w="5726" w:type="dxa"/>
          </w:tcPr>
          <w:p w14:paraId="67A22BA2" w14:textId="77777777" w:rsidR="00491E39" w:rsidRDefault="00D758B3" w:rsidP="006D70B1">
            <w:pPr>
              <w:spacing w:line="360" w:lineRule="auto"/>
              <w:rPr>
                <w:sz w:val="24"/>
                <w:szCs w:val="24"/>
                <w:rtl/>
              </w:rPr>
            </w:pPr>
            <w:r>
              <w:rPr>
                <w:rFonts w:hint="cs"/>
                <w:sz w:val="24"/>
                <w:szCs w:val="24"/>
                <w:rtl/>
              </w:rPr>
              <w:t>תקנות והנחיות מנהליות</w:t>
            </w:r>
          </w:p>
          <w:p w14:paraId="5370DC2A" w14:textId="77777777" w:rsidR="001E7C94" w:rsidRPr="00491E39" w:rsidRDefault="001E7C94" w:rsidP="006D70B1">
            <w:pPr>
              <w:spacing w:line="360" w:lineRule="auto"/>
              <w:rPr>
                <w:sz w:val="24"/>
                <w:szCs w:val="24"/>
                <w:rtl/>
              </w:rPr>
            </w:pPr>
          </w:p>
        </w:tc>
        <w:tc>
          <w:tcPr>
            <w:tcW w:w="2802" w:type="dxa"/>
          </w:tcPr>
          <w:p w14:paraId="2BBB09D5" w14:textId="65BB7463" w:rsidR="00491E39" w:rsidRPr="00491E39" w:rsidRDefault="001971F4" w:rsidP="001E7C94">
            <w:pPr>
              <w:spacing w:line="360" w:lineRule="auto"/>
              <w:jc w:val="right"/>
              <w:rPr>
                <w:sz w:val="24"/>
                <w:szCs w:val="24"/>
                <w:rtl/>
              </w:rPr>
            </w:pPr>
            <w:r>
              <w:rPr>
                <w:rFonts w:hint="cs"/>
                <w:sz w:val="24"/>
                <w:szCs w:val="24"/>
                <w:rtl/>
              </w:rPr>
              <w:t>11</w:t>
            </w:r>
          </w:p>
        </w:tc>
      </w:tr>
      <w:tr w:rsidR="00D758B3" w:rsidRPr="00491E39" w14:paraId="4357CB39" w14:textId="77777777" w:rsidTr="001E7C94">
        <w:tc>
          <w:tcPr>
            <w:tcW w:w="5726" w:type="dxa"/>
          </w:tcPr>
          <w:p w14:paraId="3D4D4F1C" w14:textId="77777777" w:rsidR="00D758B3" w:rsidRDefault="00D758B3" w:rsidP="006D70B1">
            <w:pPr>
              <w:spacing w:line="360" w:lineRule="auto"/>
              <w:rPr>
                <w:sz w:val="24"/>
                <w:szCs w:val="24"/>
                <w:rtl/>
              </w:rPr>
            </w:pPr>
            <w:r>
              <w:rPr>
                <w:rFonts w:hint="cs"/>
                <w:sz w:val="24"/>
                <w:szCs w:val="24"/>
                <w:rtl/>
              </w:rPr>
              <w:t>פרסומים נוספים בהם ניתן למצוא מידע על האוניברסיטה</w:t>
            </w:r>
          </w:p>
          <w:p w14:paraId="59E0B56B" w14:textId="77777777" w:rsidR="001E7C94" w:rsidRDefault="001E7C94" w:rsidP="006D70B1">
            <w:pPr>
              <w:spacing w:line="360" w:lineRule="auto"/>
              <w:rPr>
                <w:sz w:val="24"/>
                <w:szCs w:val="24"/>
                <w:rtl/>
              </w:rPr>
            </w:pPr>
          </w:p>
        </w:tc>
        <w:tc>
          <w:tcPr>
            <w:tcW w:w="2802" w:type="dxa"/>
          </w:tcPr>
          <w:p w14:paraId="1C9CB851" w14:textId="636CF3B9" w:rsidR="00D758B3" w:rsidRPr="00491E39" w:rsidRDefault="001971F4" w:rsidP="001E7C94">
            <w:pPr>
              <w:spacing w:line="360" w:lineRule="auto"/>
              <w:jc w:val="right"/>
              <w:rPr>
                <w:sz w:val="24"/>
                <w:szCs w:val="24"/>
                <w:rtl/>
              </w:rPr>
            </w:pPr>
            <w:r>
              <w:rPr>
                <w:rFonts w:hint="cs"/>
                <w:sz w:val="24"/>
                <w:szCs w:val="24"/>
                <w:rtl/>
              </w:rPr>
              <w:t>12</w:t>
            </w:r>
          </w:p>
        </w:tc>
      </w:tr>
      <w:tr w:rsidR="00D758B3" w:rsidRPr="00491E39" w14:paraId="24270BC5" w14:textId="77777777" w:rsidTr="001E7C94">
        <w:tc>
          <w:tcPr>
            <w:tcW w:w="5726" w:type="dxa"/>
          </w:tcPr>
          <w:p w14:paraId="1A1C34B5" w14:textId="77777777" w:rsidR="00D758B3" w:rsidRDefault="00D758B3" w:rsidP="006D70B1">
            <w:pPr>
              <w:spacing w:line="360" w:lineRule="auto"/>
              <w:rPr>
                <w:sz w:val="24"/>
                <w:szCs w:val="24"/>
                <w:rtl/>
              </w:rPr>
            </w:pPr>
            <w:r>
              <w:rPr>
                <w:rFonts w:hint="cs"/>
                <w:sz w:val="24"/>
                <w:szCs w:val="24"/>
                <w:rtl/>
              </w:rPr>
              <w:t>מידע אודות הטיפול בבקשות בתחום חופש המידע לשנת 2020</w:t>
            </w:r>
          </w:p>
          <w:p w14:paraId="471EC5EA" w14:textId="77777777" w:rsidR="001E7C94" w:rsidRDefault="001E7C94" w:rsidP="006D70B1">
            <w:pPr>
              <w:spacing w:line="360" w:lineRule="auto"/>
              <w:rPr>
                <w:sz w:val="24"/>
                <w:szCs w:val="24"/>
                <w:rtl/>
              </w:rPr>
            </w:pPr>
          </w:p>
        </w:tc>
        <w:tc>
          <w:tcPr>
            <w:tcW w:w="2802" w:type="dxa"/>
          </w:tcPr>
          <w:p w14:paraId="029B8AC3" w14:textId="65CEE06A" w:rsidR="00D758B3" w:rsidRPr="00491E39" w:rsidRDefault="001971F4" w:rsidP="001E7C94">
            <w:pPr>
              <w:spacing w:line="360" w:lineRule="auto"/>
              <w:jc w:val="right"/>
              <w:rPr>
                <w:sz w:val="24"/>
                <w:szCs w:val="24"/>
                <w:rtl/>
              </w:rPr>
            </w:pPr>
            <w:r>
              <w:rPr>
                <w:rFonts w:hint="cs"/>
                <w:sz w:val="24"/>
                <w:szCs w:val="24"/>
                <w:rtl/>
              </w:rPr>
              <w:t>13-14</w:t>
            </w:r>
          </w:p>
        </w:tc>
      </w:tr>
    </w:tbl>
    <w:p w14:paraId="08FB4F80" w14:textId="77777777" w:rsidR="006F717C" w:rsidRDefault="006F717C" w:rsidP="006D70B1">
      <w:pPr>
        <w:spacing w:line="360" w:lineRule="auto"/>
        <w:rPr>
          <w:b/>
          <w:bCs/>
          <w:color w:val="004E28" w:themeColor="accent1" w:themeShade="BF"/>
          <w:sz w:val="28"/>
          <w:szCs w:val="28"/>
          <w:rtl/>
        </w:rPr>
      </w:pPr>
      <w:r w:rsidRPr="006F717C">
        <w:rPr>
          <w:b/>
          <w:bCs/>
          <w:color w:val="004E28" w:themeColor="accent1" w:themeShade="BF"/>
          <w:sz w:val="28"/>
          <w:szCs w:val="28"/>
          <w:rtl/>
        </w:rPr>
        <w:br w:type="page"/>
      </w:r>
    </w:p>
    <w:p w14:paraId="2C259E32" w14:textId="77777777" w:rsidR="006F717C" w:rsidRDefault="006F717C" w:rsidP="006D70B1">
      <w:pPr>
        <w:pStyle w:val="a3"/>
        <w:spacing w:line="360" w:lineRule="auto"/>
        <w:rPr>
          <w:b/>
          <w:bCs/>
          <w:color w:val="004E28" w:themeColor="accent1" w:themeShade="BF"/>
          <w:sz w:val="28"/>
          <w:szCs w:val="28"/>
          <w:rtl/>
        </w:rPr>
      </w:pPr>
    </w:p>
    <w:p w14:paraId="3A329C96" w14:textId="77777777" w:rsidR="006F717C" w:rsidRPr="006F717C" w:rsidRDefault="006F717C" w:rsidP="006D70B1">
      <w:pPr>
        <w:pStyle w:val="a3"/>
        <w:spacing w:line="360" w:lineRule="auto"/>
        <w:rPr>
          <w:b/>
          <w:bCs/>
          <w:color w:val="004E28" w:themeColor="accent1" w:themeShade="BF"/>
          <w:sz w:val="28"/>
          <w:szCs w:val="28"/>
          <w:u w:val="single"/>
        </w:rPr>
      </w:pPr>
    </w:p>
    <w:p w14:paraId="42ADF7B7" w14:textId="77777777" w:rsidR="00B0204A" w:rsidRPr="006F717C" w:rsidRDefault="00DE28B0" w:rsidP="006D70B1">
      <w:pPr>
        <w:pStyle w:val="a3"/>
        <w:numPr>
          <w:ilvl w:val="0"/>
          <w:numId w:val="9"/>
        </w:numPr>
        <w:spacing w:line="360" w:lineRule="auto"/>
        <w:rPr>
          <w:b/>
          <w:bCs/>
          <w:color w:val="004E28" w:themeColor="accent1" w:themeShade="BF"/>
          <w:sz w:val="28"/>
          <w:szCs w:val="28"/>
          <w:u w:val="single"/>
        </w:rPr>
      </w:pPr>
      <w:r w:rsidRPr="006F717C">
        <w:rPr>
          <w:rFonts w:hint="cs"/>
          <w:b/>
          <w:bCs/>
          <w:color w:val="004E28" w:themeColor="accent1" w:themeShade="BF"/>
          <w:sz w:val="28"/>
          <w:szCs w:val="28"/>
          <w:u w:val="single"/>
          <w:rtl/>
        </w:rPr>
        <w:t>מידע על אוניברסיטת בר אילן</w:t>
      </w:r>
      <w:r w:rsidR="002335FF" w:rsidRPr="006F717C">
        <w:rPr>
          <w:rFonts w:hint="cs"/>
          <w:b/>
          <w:bCs/>
          <w:color w:val="004E28" w:themeColor="accent1" w:themeShade="BF"/>
          <w:sz w:val="28"/>
          <w:szCs w:val="28"/>
          <w:u w:val="single"/>
          <w:rtl/>
        </w:rPr>
        <w:t xml:space="preserve">: </w:t>
      </w:r>
    </w:p>
    <w:p w14:paraId="2704FD6D" w14:textId="77777777" w:rsidR="00F33CF2" w:rsidRPr="00B0204A" w:rsidRDefault="004C4643" w:rsidP="006D70B1">
      <w:pPr>
        <w:spacing w:line="360" w:lineRule="auto"/>
        <w:rPr>
          <w:b/>
          <w:bCs/>
          <w:sz w:val="28"/>
          <w:szCs w:val="28"/>
          <w:rtl/>
        </w:rPr>
      </w:pPr>
      <w:r w:rsidRPr="00B0204A">
        <w:rPr>
          <w:rFonts w:ascii="Arial" w:hAnsi="Arial" w:cs="Arial" w:hint="cs"/>
          <w:b/>
          <w:bCs/>
          <w:sz w:val="24"/>
          <w:szCs w:val="24"/>
          <w:rtl/>
        </w:rPr>
        <w:t xml:space="preserve">מי אנחנו </w:t>
      </w:r>
      <w:r w:rsidRPr="00B0204A">
        <w:rPr>
          <w:rFonts w:ascii="Arial" w:hAnsi="Arial" w:cs="Arial"/>
          <w:b/>
          <w:bCs/>
          <w:sz w:val="24"/>
          <w:szCs w:val="24"/>
          <w:rtl/>
        </w:rPr>
        <w:t>–</w:t>
      </w:r>
      <w:r w:rsidRPr="00B0204A">
        <w:rPr>
          <w:rFonts w:ascii="Arial" w:hAnsi="Arial" w:cs="Arial" w:hint="cs"/>
          <w:b/>
          <w:bCs/>
          <w:sz w:val="24"/>
          <w:szCs w:val="24"/>
          <w:rtl/>
        </w:rPr>
        <w:t xml:space="preserve"> מראה של החברה הישראלית</w:t>
      </w:r>
    </w:p>
    <w:p w14:paraId="3059A3A5" w14:textId="77777777" w:rsidR="00F76036" w:rsidRDefault="004C4643" w:rsidP="00F76036">
      <w:pPr>
        <w:spacing w:line="360" w:lineRule="auto"/>
        <w:jc w:val="both"/>
        <w:rPr>
          <w:rFonts w:ascii="Arial" w:hAnsi="Arial" w:cs="Arial"/>
          <w:sz w:val="24"/>
          <w:szCs w:val="24"/>
          <w:rtl/>
        </w:rPr>
      </w:pPr>
      <w:r w:rsidRPr="004C4643">
        <w:rPr>
          <w:rFonts w:ascii="Arial" w:hAnsi="Arial" w:cs="Arial"/>
          <w:sz w:val="24"/>
          <w:szCs w:val="24"/>
          <w:rtl/>
        </w:rPr>
        <w:t xml:space="preserve">אוניברסיטת בר-אילן נמנית עם האוניברסיטאות הגדולות בישראל. מדי יום פוקדים את הקמפוס אלפי סטודנטים וחברי סגל מכל רחבי הארץ ומחו"ל, ומכל הדתות והעדות. כל אלה יוצרים פסיפס אנושי רב תרבותי המשקף את פני החברה הישראלית. </w:t>
      </w:r>
    </w:p>
    <w:p w14:paraId="057AFF31" w14:textId="0634BD95" w:rsidR="004C4643" w:rsidRDefault="00F76036" w:rsidP="00F76036">
      <w:pPr>
        <w:spacing w:line="360" w:lineRule="auto"/>
        <w:jc w:val="both"/>
        <w:rPr>
          <w:rFonts w:ascii="Arial" w:hAnsi="Arial" w:cs="Arial"/>
          <w:sz w:val="24"/>
          <w:szCs w:val="24"/>
          <w:rtl/>
        </w:rPr>
      </w:pPr>
      <w:r>
        <w:rPr>
          <w:rFonts w:ascii="Arial" w:hAnsi="Arial" w:cs="Arial" w:hint="cs"/>
          <w:sz w:val="24"/>
          <w:szCs w:val="24"/>
          <w:rtl/>
        </w:rPr>
        <w:t xml:space="preserve">בתחומי המחקר, </w:t>
      </w:r>
      <w:r w:rsidR="004C4643" w:rsidRPr="004C4643">
        <w:rPr>
          <w:rFonts w:ascii="Arial" w:hAnsi="Arial" w:cs="Arial"/>
          <w:sz w:val="24"/>
          <w:szCs w:val="24"/>
          <w:rtl/>
        </w:rPr>
        <w:t xml:space="preserve">בתכני הלימוד </w:t>
      </w:r>
      <w:r>
        <w:rPr>
          <w:rFonts w:ascii="Arial" w:hAnsi="Arial" w:cs="Arial" w:hint="cs"/>
          <w:sz w:val="24"/>
          <w:szCs w:val="24"/>
          <w:rtl/>
        </w:rPr>
        <w:t xml:space="preserve">המגוונים </w:t>
      </w:r>
      <w:r w:rsidR="004C4643" w:rsidRPr="004C4643">
        <w:rPr>
          <w:rFonts w:ascii="Arial" w:hAnsi="Arial" w:cs="Arial"/>
          <w:sz w:val="24"/>
          <w:szCs w:val="24"/>
          <w:rtl/>
        </w:rPr>
        <w:t xml:space="preserve">שלה, בערכים שהיא מקנה לתלמידיה ובאווירה הכללית השׁוֹרה בה, מעודדת האוניברסיטה </w:t>
      </w:r>
      <w:proofErr w:type="spellStart"/>
      <w:r>
        <w:rPr>
          <w:rFonts w:ascii="Arial" w:hAnsi="Arial" w:cs="Arial" w:hint="cs"/>
          <w:sz w:val="24"/>
          <w:szCs w:val="24"/>
          <w:rtl/>
        </w:rPr>
        <w:t>למצויינות</w:t>
      </w:r>
      <w:proofErr w:type="spellEnd"/>
      <w:r>
        <w:rPr>
          <w:rFonts w:ascii="Arial" w:hAnsi="Arial" w:cs="Arial" w:hint="cs"/>
          <w:sz w:val="24"/>
          <w:szCs w:val="24"/>
          <w:rtl/>
        </w:rPr>
        <w:t xml:space="preserve"> </w:t>
      </w:r>
      <w:r w:rsidR="004C4643" w:rsidRPr="004C4643">
        <w:rPr>
          <w:rFonts w:ascii="Arial" w:hAnsi="Arial" w:cs="Arial"/>
          <w:sz w:val="24"/>
          <w:szCs w:val="24"/>
          <w:rtl/>
        </w:rPr>
        <w:t xml:space="preserve">את </w:t>
      </w:r>
      <w:r>
        <w:rPr>
          <w:rFonts w:ascii="Arial" w:hAnsi="Arial" w:cs="Arial" w:hint="cs"/>
          <w:sz w:val="24"/>
          <w:szCs w:val="24"/>
          <w:rtl/>
        </w:rPr>
        <w:t xml:space="preserve">כל הפועלים במסגרתה להשפיע לטובה על איכות החברה בישראל מתוך זיקה למסורת היהודית וליהדות התפוצות. </w:t>
      </w:r>
    </w:p>
    <w:p w14:paraId="5A9C9DF1" w14:textId="77777777" w:rsidR="003F6C82" w:rsidRPr="003F6C82" w:rsidRDefault="003F6C82" w:rsidP="006D70B1">
      <w:pPr>
        <w:spacing w:line="360" w:lineRule="auto"/>
        <w:jc w:val="both"/>
        <w:rPr>
          <w:rFonts w:ascii="Arial" w:hAnsi="Arial" w:cs="Arial"/>
          <w:b/>
          <w:bCs/>
          <w:sz w:val="24"/>
          <w:szCs w:val="24"/>
        </w:rPr>
      </w:pPr>
      <w:r w:rsidRPr="003F6C82">
        <w:rPr>
          <w:rFonts w:ascii="Arial" w:hAnsi="Arial" w:cs="Arial"/>
          <w:b/>
          <w:bCs/>
          <w:sz w:val="24"/>
          <w:szCs w:val="24"/>
          <w:rtl/>
        </w:rPr>
        <w:t>מצוינות במחקר ובהוראה</w:t>
      </w:r>
    </w:p>
    <w:p w14:paraId="456407A8" w14:textId="73C06C48" w:rsidR="003F6C82" w:rsidRDefault="003F6C82" w:rsidP="006D70B1">
      <w:pPr>
        <w:spacing w:line="360" w:lineRule="auto"/>
        <w:jc w:val="both"/>
        <w:rPr>
          <w:rFonts w:ascii="Arial" w:hAnsi="Arial" w:cs="Arial"/>
          <w:sz w:val="24"/>
          <w:szCs w:val="24"/>
          <w:rtl/>
        </w:rPr>
      </w:pPr>
      <w:r w:rsidRPr="003F6C82">
        <w:rPr>
          <w:rFonts w:ascii="Arial" w:hAnsi="Arial" w:cs="Arial"/>
          <w:sz w:val="24"/>
          <w:szCs w:val="24"/>
          <w:rtl/>
        </w:rPr>
        <w:t xml:space="preserve">אוניברסיטת בר-אילן מטפחת בהתמדה את המצוינות האקדמית במחקר ובהוראה. יותר מ-20 פרסי ישראל הוענקו במשך השנים לחוקרי האוניברסיטה בתחומי </w:t>
      </w:r>
      <w:r w:rsidR="00F76036">
        <w:rPr>
          <w:rFonts w:ascii="Arial" w:hAnsi="Arial" w:cs="Arial" w:hint="cs"/>
          <w:sz w:val="24"/>
          <w:szCs w:val="24"/>
          <w:rtl/>
        </w:rPr>
        <w:t xml:space="preserve">הפיזיקה, החקלאות, </w:t>
      </w:r>
      <w:r w:rsidRPr="003F6C82">
        <w:rPr>
          <w:rFonts w:ascii="Arial" w:hAnsi="Arial" w:cs="Arial"/>
          <w:sz w:val="24"/>
          <w:szCs w:val="24"/>
          <w:rtl/>
        </w:rPr>
        <w:t>היהדות, החינוך, הספרות, החברה והמשפט. פרסים בין-לאומיים ומענקי מחקר יוקרתיים רבים הוענקו לחוקרים בתחומי הרפואה, הכימיה, הפיזיקה, הסייבר ומדעי המחשב. הפקולטה למדעי היהדות של בר-אילן היא הגדולה מסוגה בעולם האקדמי</w:t>
      </w:r>
      <w:r w:rsidRPr="003F6C82">
        <w:rPr>
          <w:rFonts w:ascii="Arial" w:hAnsi="Arial" w:cs="Arial"/>
          <w:sz w:val="24"/>
          <w:szCs w:val="24"/>
        </w:rPr>
        <w:t>. </w:t>
      </w:r>
      <w:hyperlink r:id="rId12" w:history="1">
        <w:r w:rsidRPr="003F6C82">
          <w:rPr>
            <w:rFonts w:ascii="Arial" w:hAnsi="Arial" w:cs="Arial"/>
            <w:sz w:val="24"/>
            <w:szCs w:val="24"/>
            <w:rtl/>
          </w:rPr>
          <w:t xml:space="preserve">פרויקט </w:t>
        </w:r>
        <w:proofErr w:type="spellStart"/>
        <w:r w:rsidRPr="003F6C82">
          <w:rPr>
            <w:rFonts w:ascii="Arial" w:hAnsi="Arial" w:cs="Arial"/>
            <w:sz w:val="24"/>
            <w:szCs w:val="24"/>
            <w:rtl/>
          </w:rPr>
          <w:t>השו”ת</w:t>
        </w:r>
        <w:proofErr w:type="spellEnd"/>
      </w:hyperlink>
      <w:r w:rsidRPr="003F6C82">
        <w:rPr>
          <w:rFonts w:ascii="Arial" w:hAnsi="Arial" w:cs="Arial"/>
          <w:sz w:val="24"/>
          <w:szCs w:val="24"/>
        </w:rPr>
        <w:t> </w:t>
      </w:r>
      <w:r w:rsidRPr="003F6C82">
        <w:rPr>
          <w:rFonts w:ascii="Arial" w:hAnsi="Arial" w:cs="Arial"/>
          <w:sz w:val="24"/>
          <w:szCs w:val="24"/>
          <w:rtl/>
        </w:rPr>
        <w:t>הוא מהישגיה הבולטים</w:t>
      </w:r>
      <w:r w:rsidR="00F76036">
        <w:rPr>
          <w:rFonts w:ascii="Arial" w:hAnsi="Arial" w:cs="Arial" w:hint="cs"/>
          <w:sz w:val="24"/>
          <w:szCs w:val="24"/>
          <w:rtl/>
        </w:rPr>
        <w:t>, ואף קיבל פרס ישראל כמאגר התורני הדיגיטלי המקיף ביותר.</w:t>
      </w:r>
    </w:p>
    <w:p w14:paraId="2986A175" w14:textId="77777777" w:rsidR="003F6C82" w:rsidRPr="003F6C82" w:rsidRDefault="003F6C82" w:rsidP="006D70B1">
      <w:pPr>
        <w:spacing w:line="360" w:lineRule="auto"/>
        <w:jc w:val="both"/>
        <w:rPr>
          <w:rFonts w:ascii="Arial" w:hAnsi="Arial" w:cs="Arial"/>
          <w:b/>
          <w:bCs/>
          <w:sz w:val="24"/>
          <w:szCs w:val="24"/>
        </w:rPr>
      </w:pPr>
      <w:r w:rsidRPr="003F6C82">
        <w:rPr>
          <w:rFonts w:ascii="Arial" w:hAnsi="Arial" w:cs="Arial"/>
          <w:b/>
          <w:bCs/>
          <w:sz w:val="24"/>
          <w:szCs w:val="24"/>
          <w:rtl/>
        </w:rPr>
        <w:t>גישה חדשנית במחקר ומרכזי אימפקט</w:t>
      </w:r>
    </w:p>
    <w:p w14:paraId="2CECCEC9" w14:textId="7234B8E8" w:rsidR="003F6C82" w:rsidRDefault="003F6C82" w:rsidP="006D70B1">
      <w:pPr>
        <w:spacing w:line="360" w:lineRule="auto"/>
        <w:jc w:val="both"/>
        <w:rPr>
          <w:rFonts w:ascii="Arial" w:hAnsi="Arial" w:cs="Arial"/>
          <w:sz w:val="24"/>
          <w:szCs w:val="24"/>
          <w:rtl/>
        </w:rPr>
      </w:pPr>
      <w:r w:rsidRPr="003F6C82">
        <w:rPr>
          <w:rFonts w:ascii="Arial" w:hAnsi="Arial" w:cs="Arial"/>
          <w:sz w:val="24"/>
          <w:szCs w:val="24"/>
          <w:rtl/>
        </w:rPr>
        <w:t xml:space="preserve">גישת המחקר המובילה באוניברסיטת בר-אילן מתמודדת עם אתגרי העתיד, בשלבה תחומי ידע שונים העוסקים במחקר רב תחומי ומורכב, במטרה להביא לשיפור משמעותי בעולמנו. בהתאם לגישה חדשנית זו הוקמו באוניברסיטה מרכזי אימפקט מונעי אתגר בתחומים מגוונים, בהם מרכז ערים חכמות, מרכז למדעי הרשתות, מרכז לסיבוכיות קוונטית, מרכז לחקר הדיכאון, מרכז לרפואה מותאמת אישית, מרכז להנעה חשמלית, מרכז למערכות מעגליות, מרכז לחקר יהדות צפון אמריקה וישראל, מרכז לאבטחת סייבר ומרכז </w:t>
      </w:r>
      <w:r w:rsidR="00F76036">
        <w:rPr>
          <w:rFonts w:ascii="Arial" w:hAnsi="Arial" w:cs="Arial" w:hint="cs"/>
          <w:sz w:val="24"/>
          <w:szCs w:val="24"/>
          <w:rtl/>
        </w:rPr>
        <w:t>למשפט יהודי ודמוקרטי.</w:t>
      </w:r>
      <w:r w:rsidRPr="003F6C82">
        <w:rPr>
          <w:rFonts w:ascii="Arial" w:hAnsi="Arial" w:cs="Arial"/>
          <w:sz w:val="24"/>
          <w:szCs w:val="24"/>
          <w:rtl/>
        </w:rPr>
        <w:t xml:space="preserve"> המחקר במרכזי האימפקט גובר על מגבלות תחומי הידע המסורתיים ומוביל את המדע לתגליות ולפריצות דרך משמעותיות</w:t>
      </w:r>
      <w:r w:rsidRPr="003F6C82">
        <w:rPr>
          <w:rFonts w:ascii="Arial" w:hAnsi="Arial" w:cs="Arial"/>
          <w:sz w:val="24"/>
          <w:szCs w:val="24"/>
        </w:rPr>
        <w:t>.</w:t>
      </w:r>
    </w:p>
    <w:p w14:paraId="13C5C13A" w14:textId="77777777" w:rsidR="003F6C82" w:rsidRPr="003F6C82" w:rsidRDefault="003F6C82" w:rsidP="006D70B1">
      <w:pPr>
        <w:spacing w:line="360" w:lineRule="auto"/>
        <w:jc w:val="both"/>
        <w:rPr>
          <w:rFonts w:ascii="Arial" w:hAnsi="Arial" w:cs="Arial"/>
          <w:b/>
          <w:bCs/>
          <w:sz w:val="24"/>
          <w:szCs w:val="24"/>
        </w:rPr>
      </w:pPr>
      <w:r w:rsidRPr="003F6C82">
        <w:rPr>
          <w:rFonts w:ascii="Arial" w:hAnsi="Arial" w:cs="Arial"/>
          <w:b/>
          <w:bCs/>
          <w:sz w:val="24"/>
          <w:szCs w:val="24"/>
          <w:rtl/>
        </w:rPr>
        <w:t>מחויבות חברתית</w:t>
      </w:r>
    </w:p>
    <w:p w14:paraId="31536984" w14:textId="77777777" w:rsidR="006F303D" w:rsidRDefault="003F6C82" w:rsidP="006D70B1">
      <w:pPr>
        <w:spacing w:line="360" w:lineRule="auto"/>
        <w:jc w:val="both"/>
        <w:rPr>
          <w:rFonts w:ascii="Arial" w:hAnsi="Arial" w:cs="Arial"/>
          <w:sz w:val="24"/>
          <w:szCs w:val="24"/>
          <w:rtl/>
        </w:rPr>
      </w:pPr>
      <w:r w:rsidRPr="003F6C82">
        <w:rPr>
          <w:rFonts w:ascii="Arial" w:hAnsi="Arial" w:cs="Arial"/>
          <w:sz w:val="24"/>
          <w:szCs w:val="24"/>
          <w:rtl/>
        </w:rPr>
        <w:t xml:space="preserve">ערכי המעורבות החברתית והעזרה ההדדית הם חלק בלתי נפרד מפעילותה של האוניברסיטה. סטודנטים רבים, לצד חברי סגל, נרתמים לשירות הקהילה בקליניקות </w:t>
      </w:r>
    </w:p>
    <w:p w14:paraId="736151C1" w14:textId="77777777" w:rsidR="006F303D" w:rsidRDefault="006F303D" w:rsidP="006D70B1">
      <w:pPr>
        <w:spacing w:line="360" w:lineRule="auto"/>
        <w:jc w:val="both"/>
        <w:rPr>
          <w:rFonts w:ascii="Arial" w:hAnsi="Arial" w:cs="Arial"/>
          <w:sz w:val="24"/>
          <w:szCs w:val="24"/>
          <w:rtl/>
        </w:rPr>
      </w:pPr>
    </w:p>
    <w:p w14:paraId="39B920FF" w14:textId="4A92BAD4" w:rsidR="006F717C" w:rsidRDefault="003F6C82" w:rsidP="006F303D">
      <w:pPr>
        <w:spacing w:line="360" w:lineRule="auto"/>
        <w:jc w:val="both"/>
        <w:rPr>
          <w:rFonts w:ascii="Arial" w:hAnsi="Arial" w:cs="Arial"/>
          <w:sz w:val="24"/>
          <w:szCs w:val="24"/>
          <w:rtl/>
        </w:rPr>
      </w:pPr>
      <w:r w:rsidRPr="003F6C82">
        <w:rPr>
          <w:rFonts w:ascii="Arial" w:hAnsi="Arial" w:cs="Arial"/>
          <w:sz w:val="24"/>
          <w:szCs w:val="24"/>
          <w:rtl/>
        </w:rPr>
        <w:t xml:space="preserve">המקצועיות שמפעילה בר-אילן בתחומי האופטומטריה, הפסיכולוגיה, המשפטים ועבודה סוציאלית. הפקולטה לרפואה ע"ש עזריאלי בגליל יוזמת פרויקטים קהילתיים התורמים </w:t>
      </w:r>
    </w:p>
    <w:p w14:paraId="0E339727" w14:textId="2C5EE6D0" w:rsidR="003F6C82" w:rsidRPr="003F6C82" w:rsidRDefault="003F6C82" w:rsidP="006D70B1">
      <w:pPr>
        <w:spacing w:line="360" w:lineRule="auto"/>
        <w:jc w:val="both"/>
        <w:rPr>
          <w:rFonts w:ascii="Arial" w:hAnsi="Arial" w:cs="Arial"/>
          <w:sz w:val="24"/>
          <w:szCs w:val="24"/>
        </w:rPr>
      </w:pPr>
      <w:r w:rsidRPr="003F6C82">
        <w:rPr>
          <w:rFonts w:ascii="Arial" w:hAnsi="Arial" w:cs="Arial"/>
          <w:sz w:val="24"/>
          <w:szCs w:val="24"/>
          <w:rtl/>
        </w:rPr>
        <w:t>לשיפור איכות חייהם של תושבי הצפון. המחויבות של אוניברסיטת בר-אילן לערכי היהדות, הציונות והדמוקרטיה באה לידי ביטוי גם בפעילותו של המרכז למשפט יהודי ודמוקרטי</w:t>
      </w:r>
      <w:r w:rsidR="00F76036">
        <w:rPr>
          <w:rFonts w:ascii="Arial" w:hAnsi="Arial" w:cs="Arial" w:hint="cs"/>
          <w:sz w:val="24"/>
          <w:szCs w:val="24"/>
          <w:rtl/>
        </w:rPr>
        <w:t xml:space="preserve"> המפעיל את מיזם הקונגרס הישראלי</w:t>
      </w:r>
      <w:r w:rsidRPr="003F6C82">
        <w:rPr>
          <w:rFonts w:ascii="Arial" w:hAnsi="Arial" w:cs="Arial"/>
          <w:sz w:val="24"/>
          <w:szCs w:val="24"/>
          <w:rtl/>
        </w:rPr>
        <w:t xml:space="preserve"> וכן בכנסים ובאירועים שמתקיימים בקמפוס בהשתתפות הקהל הרחב</w:t>
      </w:r>
      <w:r w:rsidRPr="003F6C82">
        <w:rPr>
          <w:rFonts w:ascii="Arial" w:hAnsi="Arial" w:cs="Arial"/>
          <w:sz w:val="24"/>
          <w:szCs w:val="24"/>
        </w:rPr>
        <w:t>.</w:t>
      </w:r>
    </w:p>
    <w:p w14:paraId="6C3A75B4" w14:textId="77777777" w:rsidR="003F6C82" w:rsidRPr="003F6C82" w:rsidRDefault="003F6C82" w:rsidP="006D70B1">
      <w:pPr>
        <w:spacing w:line="360" w:lineRule="auto"/>
        <w:jc w:val="both"/>
        <w:rPr>
          <w:rFonts w:ascii="Arial" w:hAnsi="Arial" w:cs="Arial"/>
          <w:b/>
          <w:bCs/>
          <w:sz w:val="24"/>
          <w:szCs w:val="24"/>
        </w:rPr>
      </w:pPr>
      <w:r w:rsidRPr="003F6C82">
        <w:rPr>
          <w:rFonts w:ascii="Arial" w:hAnsi="Arial" w:cs="Arial"/>
          <w:b/>
          <w:bCs/>
          <w:sz w:val="24"/>
          <w:szCs w:val="24"/>
          <w:rtl/>
        </w:rPr>
        <w:t>העשרה יהודית</w:t>
      </w:r>
    </w:p>
    <w:p w14:paraId="19C25F9F" w14:textId="329EA665" w:rsidR="003F6C82" w:rsidRPr="003F6C82" w:rsidRDefault="003F6C82" w:rsidP="006D70B1">
      <w:pPr>
        <w:spacing w:line="360" w:lineRule="auto"/>
        <w:jc w:val="both"/>
        <w:rPr>
          <w:rFonts w:ascii="Arial" w:hAnsi="Arial" w:cs="Arial"/>
          <w:sz w:val="24"/>
          <w:szCs w:val="24"/>
        </w:rPr>
      </w:pPr>
      <w:r w:rsidRPr="003F6C82">
        <w:rPr>
          <w:rFonts w:ascii="Arial" w:hAnsi="Arial" w:cs="Arial"/>
          <w:sz w:val="24"/>
          <w:szCs w:val="24"/>
          <w:rtl/>
        </w:rPr>
        <w:t>אוניברסיטת בר-אילן מקדמת את המחקר האקדמי בד בבד עם לימוד המורשת והערכים היהודיים. רוב הסטודנטים בקמפוס מעשירים את עולמם הרוחני בקורסי יסוד ב</w:t>
      </w:r>
      <w:r w:rsidR="00F76036">
        <w:rPr>
          <w:rFonts w:ascii="Arial" w:hAnsi="Arial" w:cs="Arial" w:hint="cs"/>
          <w:sz w:val="24"/>
          <w:szCs w:val="24"/>
          <w:rtl/>
        </w:rPr>
        <w:t>מדעי ה</w:t>
      </w:r>
      <w:r w:rsidRPr="003F6C82">
        <w:rPr>
          <w:rFonts w:ascii="Arial" w:hAnsi="Arial" w:cs="Arial"/>
          <w:sz w:val="24"/>
          <w:szCs w:val="24"/>
          <w:rtl/>
        </w:rPr>
        <w:t>יהדות העוסקים בתולדות עם ישראל, בתלמוד, בתורה שבעל פה ובמחשבת ישראל. קורסים אלה מקנים להם ידע והבנה בתחומי מקורות היהדות המחשבה היהודית והציונות</w:t>
      </w:r>
      <w:r w:rsidRPr="003F6C82">
        <w:rPr>
          <w:rFonts w:ascii="Arial" w:hAnsi="Arial" w:cs="Arial"/>
          <w:sz w:val="24"/>
          <w:szCs w:val="24"/>
        </w:rPr>
        <w:t>.</w:t>
      </w:r>
    </w:p>
    <w:p w14:paraId="50DB1986" w14:textId="77777777" w:rsidR="003F6C82" w:rsidRPr="003F6C82" w:rsidRDefault="003F6C82" w:rsidP="006D70B1">
      <w:pPr>
        <w:spacing w:line="360" w:lineRule="auto"/>
        <w:jc w:val="both"/>
        <w:rPr>
          <w:rFonts w:ascii="Arial" w:hAnsi="Arial" w:cs="Arial"/>
          <w:b/>
          <w:bCs/>
          <w:sz w:val="24"/>
          <w:szCs w:val="24"/>
        </w:rPr>
      </w:pPr>
      <w:r w:rsidRPr="003F6C82">
        <w:rPr>
          <w:rFonts w:ascii="Arial" w:hAnsi="Arial" w:cs="Arial"/>
          <w:b/>
          <w:bCs/>
          <w:sz w:val="24"/>
          <w:szCs w:val="24"/>
          <w:rtl/>
        </w:rPr>
        <w:t>מחוברים לקהילה</w:t>
      </w:r>
    </w:p>
    <w:p w14:paraId="006EFD74" w14:textId="77777777" w:rsidR="003F6C82" w:rsidRPr="003F6C82" w:rsidRDefault="003F6C82" w:rsidP="006D70B1">
      <w:pPr>
        <w:spacing w:line="360" w:lineRule="auto"/>
        <w:jc w:val="both"/>
        <w:rPr>
          <w:rFonts w:ascii="Arial" w:hAnsi="Arial" w:cs="Arial"/>
          <w:sz w:val="24"/>
          <w:szCs w:val="24"/>
        </w:rPr>
      </w:pPr>
      <w:r w:rsidRPr="003F6C82">
        <w:rPr>
          <w:rFonts w:ascii="Arial" w:hAnsi="Arial" w:cs="Arial"/>
          <w:sz w:val="24"/>
          <w:szCs w:val="24"/>
          <w:rtl/>
        </w:rPr>
        <w:t>קמפוס בר-אילן המטופח הוא אי ירוק של שלווה הממוקם בלבו של המרכז העירוני הגדול בישראל. האוניברסיטה פותחת את שעריה לפני תושבי הסביבה ומעודדת אותם לתור בשביליה וליהנות מהגנים ופינות הנוי, ומזמינה את הקהילה להכיר מקרוב את המחקר וההגות המתקיימים בקמפוס בהציעה להם מגוון רחב של פעילויות העשרה, הרצאות, כנסים ואירועים מיוחדים לכל המשפחה</w:t>
      </w:r>
      <w:r w:rsidRPr="003F6C82">
        <w:rPr>
          <w:rFonts w:ascii="Arial" w:hAnsi="Arial" w:cs="Arial"/>
          <w:sz w:val="24"/>
          <w:szCs w:val="24"/>
        </w:rPr>
        <w:t>.</w:t>
      </w:r>
    </w:p>
    <w:p w14:paraId="3CFE0177" w14:textId="77777777" w:rsidR="003F6C82" w:rsidRPr="003F6C82" w:rsidRDefault="003F6C82" w:rsidP="006D70B1">
      <w:pPr>
        <w:spacing w:line="360" w:lineRule="auto"/>
        <w:jc w:val="both"/>
        <w:rPr>
          <w:rFonts w:ascii="Arial" w:hAnsi="Arial" w:cs="Arial"/>
          <w:b/>
          <w:bCs/>
          <w:sz w:val="24"/>
          <w:szCs w:val="24"/>
        </w:rPr>
      </w:pPr>
      <w:r w:rsidRPr="003F6C82">
        <w:rPr>
          <w:rFonts w:ascii="Arial" w:hAnsi="Arial" w:cs="Arial"/>
          <w:b/>
          <w:bCs/>
          <w:sz w:val="24"/>
          <w:szCs w:val="24"/>
          <w:rtl/>
        </w:rPr>
        <w:t>כפר גלובלי</w:t>
      </w:r>
    </w:p>
    <w:p w14:paraId="778B0027" w14:textId="6D78DCDC" w:rsidR="003F6C82" w:rsidRDefault="003F6C82" w:rsidP="006D70B1">
      <w:pPr>
        <w:spacing w:line="360" w:lineRule="auto"/>
        <w:jc w:val="both"/>
        <w:rPr>
          <w:rFonts w:ascii="Arial" w:hAnsi="Arial" w:cs="Arial"/>
          <w:sz w:val="24"/>
          <w:szCs w:val="24"/>
          <w:rtl/>
        </w:rPr>
      </w:pPr>
      <w:r w:rsidRPr="003F6C82">
        <w:rPr>
          <w:rFonts w:ascii="Arial" w:hAnsi="Arial" w:cs="Arial"/>
          <w:sz w:val="24"/>
          <w:szCs w:val="24"/>
          <w:rtl/>
        </w:rPr>
        <w:t xml:space="preserve">בהיותה מוסד אקדמי מגוון ומבוקש משמשת אוניברסיטת בר-אילן אבן שואבת </w:t>
      </w:r>
      <w:r w:rsidR="00F76036">
        <w:rPr>
          <w:rFonts w:ascii="Arial" w:hAnsi="Arial" w:cs="Arial" w:hint="cs"/>
          <w:sz w:val="24"/>
          <w:szCs w:val="24"/>
          <w:rtl/>
        </w:rPr>
        <w:t xml:space="preserve">לסטודנטים </w:t>
      </w:r>
      <w:r w:rsidRPr="003F6C82">
        <w:rPr>
          <w:rFonts w:ascii="Arial" w:hAnsi="Arial" w:cs="Arial"/>
          <w:sz w:val="24"/>
          <w:szCs w:val="24"/>
          <w:rtl/>
        </w:rPr>
        <w:t xml:space="preserve"> מכל העולם, יהודים ושאינם יהודים. הם מוצאים באוניברסיטה ובאנשיה בית חם ורב תרבותי המספק להם באמצעות בית הספר הבינלאומי את השירותים והתמיכה</w:t>
      </w:r>
      <w:r>
        <w:rPr>
          <w:rFonts w:ascii="Arial" w:hAnsi="Arial" w:cs="Arial"/>
          <w:sz w:val="24"/>
          <w:szCs w:val="24"/>
          <w:rtl/>
        </w:rPr>
        <w:t> הנחוצים להם כסטודנטים בארץ חדש</w:t>
      </w:r>
      <w:r>
        <w:rPr>
          <w:rFonts w:ascii="Arial" w:hAnsi="Arial" w:cs="Arial" w:hint="cs"/>
          <w:sz w:val="24"/>
          <w:szCs w:val="24"/>
          <w:rtl/>
        </w:rPr>
        <w:t>ה.</w:t>
      </w:r>
    </w:p>
    <w:p w14:paraId="2A91E03D" w14:textId="77777777" w:rsidR="006F717C" w:rsidRDefault="006F717C" w:rsidP="006D70B1">
      <w:pPr>
        <w:spacing w:line="360" w:lineRule="auto"/>
        <w:jc w:val="both"/>
        <w:rPr>
          <w:rFonts w:ascii="Arial" w:hAnsi="Arial" w:cs="Arial"/>
          <w:b/>
          <w:bCs/>
          <w:sz w:val="24"/>
          <w:szCs w:val="24"/>
          <w:rtl/>
        </w:rPr>
      </w:pPr>
    </w:p>
    <w:p w14:paraId="3954589B" w14:textId="77777777" w:rsidR="006F717C" w:rsidRDefault="006F717C" w:rsidP="006D70B1">
      <w:pPr>
        <w:spacing w:line="360" w:lineRule="auto"/>
        <w:jc w:val="both"/>
        <w:rPr>
          <w:rFonts w:ascii="Arial" w:hAnsi="Arial" w:cs="Arial"/>
          <w:b/>
          <w:bCs/>
          <w:sz w:val="24"/>
          <w:szCs w:val="24"/>
          <w:rtl/>
        </w:rPr>
      </w:pPr>
    </w:p>
    <w:p w14:paraId="73D800FB" w14:textId="77777777" w:rsidR="00D74744" w:rsidRDefault="00D74744" w:rsidP="006D70B1">
      <w:pPr>
        <w:bidi w:val="0"/>
        <w:spacing w:line="360" w:lineRule="auto"/>
        <w:rPr>
          <w:rFonts w:ascii="Arial" w:hAnsi="Arial" w:cs="Arial"/>
          <w:b/>
          <w:bCs/>
          <w:sz w:val="24"/>
          <w:szCs w:val="24"/>
          <w:rtl/>
        </w:rPr>
      </w:pPr>
      <w:r>
        <w:rPr>
          <w:rFonts w:ascii="Arial" w:hAnsi="Arial" w:cs="Arial"/>
          <w:b/>
          <w:bCs/>
          <w:sz w:val="24"/>
          <w:szCs w:val="24"/>
          <w:rtl/>
        </w:rPr>
        <w:br w:type="page"/>
      </w:r>
    </w:p>
    <w:p w14:paraId="40AA92BF" w14:textId="77777777" w:rsidR="00D74744" w:rsidRDefault="00D74744" w:rsidP="006D70B1">
      <w:pPr>
        <w:spacing w:line="360" w:lineRule="auto"/>
        <w:jc w:val="both"/>
        <w:rPr>
          <w:rFonts w:ascii="Arial" w:hAnsi="Arial" w:cs="Arial"/>
          <w:b/>
          <w:bCs/>
          <w:sz w:val="24"/>
          <w:szCs w:val="24"/>
          <w:rtl/>
        </w:rPr>
      </w:pPr>
    </w:p>
    <w:p w14:paraId="6ACC8313" w14:textId="77777777" w:rsidR="003F6C82" w:rsidRPr="003F6C82" w:rsidRDefault="003F6C82" w:rsidP="006D70B1">
      <w:pPr>
        <w:spacing w:line="360" w:lineRule="auto"/>
        <w:jc w:val="both"/>
        <w:rPr>
          <w:rFonts w:ascii="Arial" w:hAnsi="Arial" w:cs="Arial"/>
          <w:b/>
          <w:bCs/>
          <w:sz w:val="24"/>
          <w:szCs w:val="24"/>
        </w:rPr>
      </w:pPr>
      <w:r w:rsidRPr="003F6C82">
        <w:rPr>
          <w:rFonts w:ascii="Arial" w:hAnsi="Arial" w:cs="Arial"/>
          <w:b/>
          <w:bCs/>
          <w:sz w:val="24"/>
          <w:szCs w:val="24"/>
          <w:rtl/>
        </w:rPr>
        <w:t>עובדות ונתונים</w:t>
      </w:r>
    </w:p>
    <w:p w14:paraId="42CD5A00" w14:textId="50B45E3B" w:rsidR="003F6C82" w:rsidRPr="003F6C82" w:rsidRDefault="003F6C82" w:rsidP="006D70B1">
      <w:pPr>
        <w:pStyle w:val="a3"/>
        <w:numPr>
          <w:ilvl w:val="0"/>
          <w:numId w:val="8"/>
        </w:numPr>
        <w:spacing w:line="360" w:lineRule="auto"/>
        <w:jc w:val="both"/>
        <w:rPr>
          <w:rFonts w:ascii="Arial" w:hAnsi="Arial" w:cs="Arial"/>
          <w:sz w:val="24"/>
          <w:szCs w:val="24"/>
        </w:rPr>
      </w:pPr>
      <w:r w:rsidRPr="003F6C82">
        <w:rPr>
          <w:rFonts w:ascii="Arial" w:hAnsi="Arial" w:cs="Arial"/>
          <w:sz w:val="24"/>
          <w:szCs w:val="24"/>
          <w:rtl/>
        </w:rPr>
        <w:t xml:space="preserve">באוניברסיטת בר-אילן לומדים </w:t>
      </w:r>
      <w:r w:rsidR="00F76036">
        <w:rPr>
          <w:rFonts w:ascii="Arial" w:hAnsi="Arial" w:cs="Arial" w:hint="cs"/>
          <w:sz w:val="24"/>
          <w:szCs w:val="24"/>
          <w:rtl/>
        </w:rPr>
        <w:t>כ-</w:t>
      </w:r>
      <w:r w:rsidR="00F76036" w:rsidRPr="00F76036">
        <w:rPr>
          <w:rFonts w:ascii="Arial" w:hAnsi="Arial" w:cs="Arial" w:hint="cs"/>
          <w:b/>
          <w:bCs/>
          <w:sz w:val="24"/>
          <w:szCs w:val="24"/>
          <w:u w:val="single"/>
          <w:rtl/>
        </w:rPr>
        <w:t>20,000</w:t>
      </w:r>
      <w:r w:rsidR="00F76036">
        <w:rPr>
          <w:rFonts w:ascii="Arial" w:hAnsi="Arial" w:cs="Arial" w:hint="cs"/>
          <w:sz w:val="24"/>
          <w:szCs w:val="24"/>
          <w:rtl/>
        </w:rPr>
        <w:t xml:space="preserve"> </w:t>
      </w:r>
      <w:r w:rsidRPr="003F6C82">
        <w:rPr>
          <w:rFonts w:ascii="Arial" w:hAnsi="Arial" w:cs="Arial"/>
          <w:sz w:val="24"/>
          <w:szCs w:val="24"/>
          <w:rtl/>
        </w:rPr>
        <w:t>סטודנטים לתואר אקדמי</w:t>
      </w:r>
    </w:p>
    <w:p w14:paraId="5B0293A1" w14:textId="53684A26" w:rsidR="003F6C82" w:rsidRPr="003F6C82" w:rsidRDefault="00F76036" w:rsidP="006D70B1">
      <w:pPr>
        <w:pStyle w:val="a3"/>
        <w:numPr>
          <w:ilvl w:val="0"/>
          <w:numId w:val="8"/>
        </w:numPr>
        <w:spacing w:line="360" w:lineRule="auto"/>
        <w:jc w:val="both"/>
        <w:rPr>
          <w:rFonts w:ascii="Arial" w:hAnsi="Arial" w:cs="Arial"/>
          <w:sz w:val="24"/>
          <w:szCs w:val="24"/>
          <w:rtl/>
        </w:rPr>
      </w:pPr>
      <w:r>
        <w:rPr>
          <w:rFonts w:ascii="Arial" w:hAnsi="Arial" w:cs="Arial" w:hint="cs"/>
          <w:sz w:val="24"/>
          <w:szCs w:val="24"/>
          <w:rtl/>
        </w:rPr>
        <w:t>כ- 8</w:t>
      </w:r>
      <w:r w:rsidR="003F6C82" w:rsidRPr="003F6C82">
        <w:rPr>
          <w:rFonts w:ascii="Arial" w:hAnsi="Arial" w:cs="Arial"/>
          <w:sz w:val="24"/>
          <w:szCs w:val="24"/>
          <w:rtl/>
        </w:rPr>
        <w:t>,000 תלמידים בקורסי העשרה, לימודי תעודה ותוכניות לימוד אחרות</w:t>
      </w:r>
      <w:r>
        <w:rPr>
          <w:rFonts w:ascii="Arial" w:hAnsi="Arial" w:cs="Arial" w:hint="cs"/>
          <w:sz w:val="24"/>
          <w:szCs w:val="24"/>
          <w:rtl/>
        </w:rPr>
        <w:t xml:space="preserve"> מדי שנה</w:t>
      </w:r>
    </w:p>
    <w:p w14:paraId="0CE67B55" w14:textId="77777777" w:rsidR="003F6C82" w:rsidRPr="003F6C82" w:rsidRDefault="003F6C82" w:rsidP="006D70B1">
      <w:pPr>
        <w:pStyle w:val="a3"/>
        <w:numPr>
          <w:ilvl w:val="0"/>
          <w:numId w:val="8"/>
        </w:numPr>
        <w:spacing w:line="360" w:lineRule="auto"/>
        <w:jc w:val="both"/>
        <w:rPr>
          <w:rFonts w:ascii="Arial" w:hAnsi="Arial" w:cs="Arial"/>
          <w:sz w:val="24"/>
          <w:szCs w:val="24"/>
          <w:rtl/>
        </w:rPr>
      </w:pPr>
      <w:r w:rsidRPr="003F6C82">
        <w:rPr>
          <w:rFonts w:ascii="Arial" w:hAnsi="Arial" w:cs="Arial"/>
          <w:sz w:val="24"/>
          <w:szCs w:val="24"/>
          <w:rtl/>
        </w:rPr>
        <w:t>130,000 בוגרים</w:t>
      </w:r>
    </w:p>
    <w:p w14:paraId="01161851" w14:textId="37A14D96" w:rsidR="003F6C82" w:rsidRPr="003F6C82" w:rsidRDefault="00F76036" w:rsidP="006D70B1">
      <w:pPr>
        <w:pStyle w:val="a3"/>
        <w:numPr>
          <w:ilvl w:val="0"/>
          <w:numId w:val="8"/>
        </w:numPr>
        <w:spacing w:line="360" w:lineRule="auto"/>
        <w:jc w:val="both"/>
        <w:rPr>
          <w:rFonts w:ascii="Arial" w:hAnsi="Arial" w:cs="Arial"/>
          <w:sz w:val="24"/>
          <w:szCs w:val="24"/>
          <w:rtl/>
        </w:rPr>
      </w:pPr>
      <w:r>
        <w:rPr>
          <w:rFonts w:ascii="Arial" w:hAnsi="Arial" w:cs="Arial" w:hint="cs"/>
          <w:sz w:val="24"/>
          <w:szCs w:val="24"/>
          <w:rtl/>
        </w:rPr>
        <w:t xml:space="preserve">740 </w:t>
      </w:r>
      <w:r w:rsidR="003F6C82" w:rsidRPr="003F6C82">
        <w:rPr>
          <w:rFonts w:ascii="Arial" w:hAnsi="Arial" w:cs="Arial"/>
          <w:sz w:val="24"/>
          <w:szCs w:val="24"/>
          <w:rtl/>
        </w:rPr>
        <w:t>חברי סגל בכיר</w:t>
      </w:r>
    </w:p>
    <w:p w14:paraId="47AF83E3" w14:textId="37A6BE8E" w:rsidR="003F6C82" w:rsidRPr="003F6C82" w:rsidRDefault="00F76036" w:rsidP="006D70B1">
      <w:pPr>
        <w:pStyle w:val="a3"/>
        <w:numPr>
          <w:ilvl w:val="0"/>
          <w:numId w:val="8"/>
        </w:numPr>
        <w:spacing w:line="360" w:lineRule="auto"/>
        <w:jc w:val="both"/>
        <w:rPr>
          <w:rFonts w:ascii="Arial" w:hAnsi="Arial" w:cs="Arial"/>
          <w:sz w:val="24"/>
          <w:szCs w:val="24"/>
          <w:rtl/>
        </w:rPr>
      </w:pPr>
      <w:r>
        <w:rPr>
          <w:rFonts w:ascii="Arial" w:hAnsi="Arial" w:cs="Arial" w:hint="cs"/>
          <w:sz w:val="24"/>
          <w:szCs w:val="24"/>
          <w:rtl/>
        </w:rPr>
        <w:t>9</w:t>
      </w:r>
      <w:r w:rsidR="003F6C82" w:rsidRPr="003F6C82">
        <w:rPr>
          <w:rFonts w:ascii="Arial" w:hAnsi="Arial" w:cs="Arial"/>
          <w:sz w:val="24"/>
          <w:szCs w:val="24"/>
          <w:rtl/>
        </w:rPr>
        <w:t xml:space="preserve"> פקולטות: מדעי החיים, מדעי החברה, </w:t>
      </w:r>
      <w:r>
        <w:rPr>
          <w:rFonts w:ascii="Arial" w:hAnsi="Arial" w:cs="Arial" w:hint="cs"/>
          <w:sz w:val="24"/>
          <w:szCs w:val="24"/>
          <w:rtl/>
        </w:rPr>
        <w:t xml:space="preserve">חינוך, </w:t>
      </w:r>
      <w:r w:rsidR="003F6C82" w:rsidRPr="003F6C82">
        <w:rPr>
          <w:rFonts w:ascii="Arial" w:hAnsi="Arial" w:cs="Arial"/>
          <w:sz w:val="24"/>
          <w:szCs w:val="24"/>
          <w:rtl/>
        </w:rPr>
        <w:t>מדעי היהדות, מדעי הרוח, מדעים מדויקים, משפטים, הנדסה, רפואה וכן יחידה ללמודים בין תחומיים</w:t>
      </w:r>
    </w:p>
    <w:p w14:paraId="3363789A" w14:textId="17CFFA83" w:rsidR="003F6C82" w:rsidRPr="003F6C82" w:rsidRDefault="00F76036" w:rsidP="006D70B1">
      <w:pPr>
        <w:pStyle w:val="a3"/>
        <w:numPr>
          <w:ilvl w:val="0"/>
          <w:numId w:val="8"/>
        </w:numPr>
        <w:spacing w:line="360" w:lineRule="auto"/>
        <w:jc w:val="both"/>
        <w:rPr>
          <w:rFonts w:ascii="Arial" w:hAnsi="Arial" w:cs="Arial"/>
          <w:sz w:val="24"/>
          <w:szCs w:val="24"/>
          <w:rtl/>
        </w:rPr>
      </w:pPr>
      <w:r>
        <w:rPr>
          <w:rFonts w:ascii="Arial" w:hAnsi="Arial" w:cs="Arial" w:hint="cs"/>
          <w:sz w:val="24"/>
          <w:szCs w:val="24"/>
          <w:rtl/>
        </w:rPr>
        <w:t>52</w:t>
      </w:r>
      <w:r w:rsidR="003F6C82" w:rsidRPr="003F6C82">
        <w:rPr>
          <w:rFonts w:ascii="Arial" w:hAnsi="Arial" w:cs="Arial"/>
          <w:sz w:val="24"/>
          <w:szCs w:val="24"/>
          <w:rtl/>
        </w:rPr>
        <w:t xml:space="preserve"> מחלקות</w:t>
      </w:r>
      <w:r w:rsidR="003F6C82" w:rsidRPr="003F6C82">
        <w:rPr>
          <w:rFonts w:ascii="Arial" w:hAnsi="Arial" w:cs="Arial"/>
          <w:b/>
          <w:bCs/>
          <w:sz w:val="24"/>
          <w:szCs w:val="24"/>
          <w:rtl/>
        </w:rPr>
        <w:t> </w:t>
      </w:r>
      <w:r w:rsidR="003F6C82" w:rsidRPr="003F6C82">
        <w:rPr>
          <w:rFonts w:ascii="Arial" w:hAnsi="Arial" w:cs="Arial"/>
          <w:sz w:val="24"/>
          <w:szCs w:val="24"/>
          <w:rtl/>
        </w:rPr>
        <w:t>במגוון רחב של תחומי ידע</w:t>
      </w:r>
    </w:p>
    <w:p w14:paraId="0A1688C9" w14:textId="77777777" w:rsidR="003F6C82" w:rsidRPr="003F6C82" w:rsidRDefault="003F6C82" w:rsidP="006D70B1">
      <w:pPr>
        <w:pStyle w:val="a3"/>
        <w:numPr>
          <w:ilvl w:val="0"/>
          <w:numId w:val="8"/>
        </w:numPr>
        <w:spacing w:line="360" w:lineRule="auto"/>
        <w:jc w:val="both"/>
        <w:rPr>
          <w:rFonts w:ascii="Arial" w:hAnsi="Arial" w:cs="Arial"/>
          <w:sz w:val="24"/>
          <w:szCs w:val="24"/>
          <w:rtl/>
        </w:rPr>
      </w:pPr>
      <w:r w:rsidRPr="003F6C82">
        <w:rPr>
          <w:rFonts w:ascii="Arial" w:hAnsi="Arial" w:cs="Arial"/>
          <w:sz w:val="24"/>
          <w:szCs w:val="24"/>
          <w:rtl/>
        </w:rPr>
        <w:t>55 מרכזים ומכונים למחקר</w:t>
      </w:r>
    </w:p>
    <w:p w14:paraId="1D8A3C85" w14:textId="77777777" w:rsidR="003F6C82" w:rsidRPr="003F6C82" w:rsidRDefault="003F6C82" w:rsidP="006D70B1">
      <w:pPr>
        <w:pStyle w:val="a3"/>
        <w:numPr>
          <w:ilvl w:val="0"/>
          <w:numId w:val="8"/>
        </w:numPr>
        <w:spacing w:line="360" w:lineRule="auto"/>
        <w:jc w:val="both"/>
        <w:rPr>
          <w:rFonts w:ascii="Arial" w:hAnsi="Arial" w:cs="Arial"/>
          <w:sz w:val="24"/>
          <w:szCs w:val="24"/>
          <w:rtl/>
        </w:rPr>
      </w:pPr>
      <w:r w:rsidRPr="003F6C82">
        <w:rPr>
          <w:rFonts w:ascii="Arial" w:hAnsi="Arial" w:cs="Arial"/>
          <w:sz w:val="24"/>
          <w:szCs w:val="24"/>
          <w:rtl/>
        </w:rPr>
        <w:t>105 מיזמים מחקריים והסכמים לשיתופי פעולה אקדמיים בין-לאומיים</w:t>
      </w:r>
    </w:p>
    <w:p w14:paraId="5B408851" w14:textId="77777777" w:rsidR="003F6C82" w:rsidRPr="003F6C82" w:rsidRDefault="003F6C82" w:rsidP="006D70B1">
      <w:pPr>
        <w:pStyle w:val="a3"/>
        <w:numPr>
          <w:ilvl w:val="0"/>
          <w:numId w:val="8"/>
        </w:numPr>
        <w:spacing w:line="360" w:lineRule="auto"/>
        <w:jc w:val="both"/>
        <w:rPr>
          <w:rFonts w:ascii="Arial" w:hAnsi="Arial" w:cs="Arial"/>
          <w:sz w:val="24"/>
          <w:szCs w:val="24"/>
          <w:rtl/>
        </w:rPr>
      </w:pPr>
      <w:r w:rsidRPr="003F6C82">
        <w:rPr>
          <w:rFonts w:ascii="Arial" w:hAnsi="Arial" w:cs="Arial"/>
          <w:sz w:val="24"/>
          <w:szCs w:val="24"/>
          <w:rtl/>
        </w:rPr>
        <w:t>825 מענקים פעילים</w:t>
      </w:r>
    </w:p>
    <w:p w14:paraId="55BA68A3" w14:textId="77777777" w:rsidR="003F6C82" w:rsidRPr="003F6C82" w:rsidRDefault="003F6C82" w:rsidP="006D70B1">
      <w:pPr>
        <w:pStyle w:val="a3"/>
        <w:numPr>
          <w:ilvl w:val="0"/>
          <w:numId w:val="8"/>
        </w:numPr>
        <w:spacing w:line="360" w:lineRule="auto"/>
        <w:jc w:val="both"/>
        <w:rPr>
          <w:rFonts w:ascii="Arial" w:hAnsi="Arial" w:cs="Arial"/>
          <w:sz w:val="24"/>
          <w:szCs w:val="24"/>
          <w:rtl/>
        </w:rPr>
      </w:pPr>
      <w:r w:rsidRPr="003F6C82">
        <w:rPr>
          <w:rFonts w:ascii="Arial" w:hAnsi="Arial" w:cs="Arial"/>
          <w:sz w:val="24"/>
          <w:szCs w:val="24"/>
          <w:rtl/>
        </w:rPr>
        <w:t>60 קתדרות</w:t>
      </w:r>
    </w:p>
    <w:p w14:paraId="6B4D0D8E" w14:textId="77777777" w:rsidR="003F6C82" w:rsidRPr="003F6C82" w:rsidRDefault="003F6C82" w:rsidP="006D70B1">
      <w:pPr>
        <w:pStyle w:val="a3"/>
        <w:numPr>
          <w:ilvl w:val="0"/>
          <w:numId w:val="8"/>
        </w:numPr>
        <w:spacing w:line="360" w:lineRule="auto"/>
        <w:jc w:val="both"/>
        <w:rPr>
          <w:rFonts w:ascii="Arial" w:hAnsi="Arial" w:cs="Arial"/>
          <w:sz w:val="24"/>
          <w:szCs w:val="24"/>
          <w:rtl/>
        </w:rPr>
      </w:pPr>
      <w:r w:rsidRPr="003F6C82">
        <w:rPr>
          <w:rFonts w:ascii="Arial" w:hAnsi="Arial" w:cs="Arial"/>
          <w:sz w:val="24"/>
          <w:szCs w:val="24"/>
          <w:rtl/>
        </w:rPr>
        <w:t>300 מעבדות</w:t>
      </w:r>
    </w:p>
    <w:p w14:paraId="060DE059" w14:textId="77777777" w:rsidR="003F6C82" w:rsidRDefault="003F6C82" w:rsidP="006D70B1">
      <w:pPr>
        <w:pStyle w:val="a3"/>
        <w:numPr>
          <w:ilvl w:val="0"/>
          <w:numId w:val="8"/>
        </w:numPr>
        <w:spacing w:line="360" w:lineRule="auto"/>
        <w:jc w:val="both"/>
        <w:rPr>
          <w:rFonts w:ascii="Arial" w:hAnsi="Arial" w:cs="Arial"/>
          <w:sz w:val="24"/>
          <w:szCs w:val="24"/>
        </w:rPr>
      </w:pPr>
      <w:r w:rsidRPr="003F6C82">
        <w:rPr>
          <w:rFonts w:ascii="Arial" w:hAnsi="Arial" w:cs="Arial"/>
          <w:sz w:val="24"/>
          <w:szCs w:val="24"/>
          <w:rtl/>
        </w:rPr>
        <w:t>29 ספריות ובהן יותר ממיליון כותרים</w:t>
      </w:r>
    </w:p>
    <w:p w14:paraId="5D646F33" w14:textId="77777777" w:rsidR="003F6C82" w:rsidRPr="003F6C82" w:rsidRDefault="003F6C82" w:rsidP="006D70B1">
      <w:pPr>
        <w:spacing w:line="360" w:lineRule="auto"/>
        <w:rPr>
          <w:b/>
          <w:bCs/>
          <w:sz w:val="24"/>
          <w:szCs w:val="24"/>
          <w:rtl/>
        </w:rPr>
      </w:pPr>
      <w:r>
        <w:rPr>
          <w:rFonts w:hint="cs"/>
          <w:b/>
          <w:bCs/>
          <w:sz w:val="24"/>
          <w:szCs w:val="24"/>
          <w:rtl/>
        </w:rPr>
        <w:t>רפואה בגליל</w:t>
      </w:r>
      <w:r w:rsidR="00D74744">
        <w:rPr>
          <w:rFonts w:hint="cs"/>
          <w:b/>
          <w:bCs/>
          <w:sz w:val="24"/>
          <w:szCs w:val="24"/>
          <w:rtl/>
        </w:rPr>
        <w:t xml:space="preserve"> </w:t>
      </w:r>
      <w:r w:rsidR="00D74744">
        <w:rPr>
          <w:b/>
          <w:bCs/>
          <w:sz w:val="24"/>
          <w:szCs w:val="24"/>
          <w:rtl/>
        </w:rPr>
        <w:t>–</w:t>
      </w:r>
      <w:r w:rsidR="00D74744">
        <w:rPr>
          <w:rFonts w:hint="cs"/>
          <w:b/>
          <w:bCs/>
          <w:sz w:val="24"/>
          <w:szCs w:val="24"/>
          <w:rtl/>
        </w:rPr>
        <w:t xml:space="preserve"> קמפוס צפת</w:t>
      </w:r>
    </w:p>
    <w:p w14:paraId="710AF28F" w14:textId="77777777" w:rsidR="00D74744" w:rsidRPr="00D74744" w:rsidRDefault="00D74744" w:rsidP="006D70B1">
      <w:pPr>
        <w:spacing w:line="360" w:lineRule="auto"/>
        <w:rPr>
          <w:sz w:val="24"/>
          <w:szCs w:val="24"/>
        </w:rPr>
      </w:pPr>
      <w:r w:rsidRPr="00D74744">
        <w:rPr>
          <w:sz w:val="24"/>
          <w:szCs w:val="24"/>
          <w:rtl/>
        </w:rPr>
        <w:t>הפקולטה לרפואה של אוניברסיטת בר-אילן ע"ש עזריאלי בצפת, נוסדה בשנת 2011 בלב הגליל. וכבשה במהרה את מקומה כאחת מן הפקולטות המובילות במחקר והוראת הרפואה בישראל. הפקולטה פועלת לקידום ופיתוח שירותי הבריאות הניתנים לתושבי הגליל, בדגש על תרומה לבריאות האדם, רב-תרבותיות ושילוב אוכלוסיות מגוונות לצד פיתוח מנהיגות ופעילות בינלאומית מדעית ורפואית</w:t>
      </w:r>
      <w:r w:rsidRPr="00D74744">
        <w:rPr>
          <w:sz w:val="24"/>
          <w:szCs w:val="24"/>
        </w:rPr>
        <w:t>.</w:t>
      </w:r>
    </w:p>
    <w:p w14:paraId="4C083B87" w14:textId="77777777" w:rsidR="00D74744" w:rsidRPr="00D74744" w:rsidRDefault="00D74744" w:rsidP="006D70B1">
      <w:pPr>
        <w:spacing w:line="360" w:lineRule="auto"/>
        <w:rPr>
          <w:sz w:val="24"/>
          <w:szCs w:val="24"/>
        </w:rPr>
      </w:pPr>
      <w:r w:rsidRPr="00D74744">
        <w:rPr>
          <w:sz w:val="24"/>
          <w:szCs w:val="24"/>
          <w:rtl/>
        </w:rPr>
        <w:t xml:space="preserve">הממשק בין הכשרת רופאי העתיד והכשרת סטודנטים לתארים מתקדמים מהווה קרקע פורייה לצמיחה, לשיתופי פעולה ולמחקרים רב-תחומיים </w:t>
      </w:r>
      <w:proofErr w:type="spellStart"/>
      <w:r w:rsidRPr="00D74744">
        <w:rPr>
          <w:sz w:val="24"/>
          <w:szCs w:val="24"/>
          <w:rtl/>
        </w:rPr>
        <w:t>ובינתחומים</w:t>
      </w:r>
      <w:proofErr w:type="spellEnd"/>
      <w:r w:rsidRPr="00D74744">
        <w:rPr>
          <w:sz w:val="24"/>
          <w:szCs w:val="24"/>
          <w:rtl/>
        </w:rPr>
        <w:t xml:space="preserve"> פורצי דרך</w:t>
      </w:r>
      <w:r w:rsidRPr="00D74744">
        <w:rPr>
          <w:sz w:val="24"/>
          <w:szCs w:val="24"/>
        </w:rPr>
        <w:t>.</w:t>
      </w:r>
    </w:p>
    <w:p w14:paraId="72E09350" w14:textId="77777777" w:rsidR="00D74744" w:rsidRPr="00D74744" w:rsidRDefault="00D74744" w:rsidP="006D70B1">
      <w:pPr>
        <w:spacing w:line="360" w:lineRule="auto"/>
        <w:rPr>
          <w:sz w:val="24"/>
          <w:szCs w:val="24"/>
        </w:rPr>
      </w:pPr>
      <w:r w:rsidRPr="00D74744">
        <w:rPr>
          <w:sz w:val="24"/>
          <w:szCs w:val="24"/>
          <w:rtl/>
        </w:rPr>
        <w:t>הפקולטה נמצאת בעיצומה של תנופת צמיחה ופיתוח הכוללת תכניות להרחבה פיזית של הקמפוס, הגדלת מספר הסטודנטים וגיוס חוקרים מובילים נוספים למעבדות הפקולטה ולמכוני מחקר במרכזים הרפואיים בגליל</w:t>
      </w:r>
      <w:r w:rsidRPr="00D74744">
        <w:rPr>
          <w:sz w:val="24"/>
          <w:szCs w:val="24"/>
        </w:rPr>
        <w:t>.</w:t>
      </w:r>
    </w:p>
    <w:p w14:paraId="2C806C22" w14:textId="77777777" w:rsidR="0024712B" w:rsidRDefault="0024712B" w:rsidP="0024712B">
      <w:pPr>
        <w:rPr>
          <w:rFonts w:ascii="Arial" w:hAnsi="Arial" w:cs="Arial"/>
          <w:sz w:val="24"/>
          <w:szCs w:val="24"/>
          <w:rtl/>
        </w:rPr>
      </w:pPr>
    </w:p>
    <w:p w14:paraId="55C128CB" w14:textId="77777777" w:rsidR="0024712B" w:rsidRDefault="0024712B" w:rsidP="0024712B">
      <w:pPr>
        <w:rPr>
          <w:rFonts w:ascii="Arial" w:hAnsi="Arial" w:cs="Arial"/>
          <w:sz w:val="24"/>
          <w:szCs w:val="24"/>
          <w:rtl/>
        </w:rPr>
      </w:pPr>
    </w:p>
    <w:p w14:paraId="6E46E8C8" w14:textId="77777777" w:rsidR="00B0204A" w:rsidRPr="0024712B" w:rsidRDefault="00B0204A" w:rsidP="0024712B">
      <w:pPr>
        <w:rPr>
          <w:sz w:val="24"/>
          <w:szCs w:val="24"/>
          <w:rtl/>
        </w:rPr>
      </w:pPr>
      <w:r>
        <w:rPr>
          <w:rFonts w:ascii="Arial" w:hAnsi="Arial" w:cs="Arial" w:hint="cs"/>
          <w:sz w:val="24"/>
          <w:szCs w:val="24"/>
          <w:shd w:val="clear" w:color="auto" w:fill="FFFFFF"/>
          <w:rtl/>
        </w:rPr>
        <w:t>מידע נוסף</w:t>
      </w:r>
      <w:r w:rsidR="00B1042E">
        <w:rPr>
          <w:rFonts w:ascii="Arial" w:hAnsi="Arial" w:cs="Arial" w:hint="cs"/>
          <w:sz w:val="24"/>
          <w:szCs w:val="24"/>
          <w:shd w:val="clear" w:color="auto" w:fill="FFFFFF"/>
          <w:rtl/>
        </w:rPr>
        <w:t xml:space="preserve"> על הפקולטה לרפואה בקמפוס צפת</w:t>
      </w:r>
      <w:r>
        <w:rPr>
          <w:rFonts w:ascii="Arial" w:hAnsi="Arial" w:cs="Arial" w:hint="cs"/>
          <w:sz w:val="24"/>
          <w:szCs w:val="24"/>
          <w:shd w:val="clear" w:color="auto" w:fill="FFFFFF"/>
          <w:rtl/>
        </w:rPr>
        <w:t xml:space="preserve"> ניתן למצוא באתר האוניברסיטה:</w:t>
      </w:r>
    </w:p>
    <w:p w14:paraId="315D3638" w14:textId="3806ED2F" w:rsidR="00B0204A" w:rsidRDefault="00323485" w:rsidP="006D70B1">
      <w:pPr>
        <w:bidi w:val="0"/>
        <w:spacing w:line="360" w:lineRule="auto"/>
        <w:jc w:val="both"/>
        <w:rPr>
          <w:rFonts w:ascii="Calibri" w:hAnsi="Calibri" w:cs="Arial"/>
          <w:sz w:val="24"/>
          <w:szCs w:val="24"/>
          <w:shd w:val="clear" w:color="auto" w:fill="FFFFFF"/>
        </w:rPr>
      </w:pPr>
      <w:hyperlink r:id="rId13" w:history="1">
        <w:r w:rsidR="00B1042E" w:rsidRPr="00FF6F7C">
          <w:rPr>
            <w:rStyle w:val="Hyperlink"/>
            <w:rFonts w:ascii="Calibri" w:hAnsi="Calibri" w:cs="Arial"/>
            <w:sz w:val="24"/>
            <w:szCs w:val="24"/>
            <w:shd w:val="clear" w:color="auto" w:fill="FFFFFF"/>
          </w:rPr>
          <w:t>https://medicine.biu.ac.il/</w:t>
        </w:r>
      </w:hyperlink>
    </w:p>
    <w:p w14:paraId="5FF5DC08" w14:textId="77777777" w:rsidR="00ED6C37" w:rsidRDefault="00ED6C37" w:rsidP="006D70B1">
      <w:pPr>
        <w:spacing w:line="360" w:lineRule="auto"/>
        <w:jc w:val="both"/>
        <w:rPr>
          <w:rFonts w:ascii="Calibri" w:hAnsi="Calibri" w:cs="Arial"/>
          <w:sz w:val="24"/>
          <w:szCs w:val="24"/>
          <w:shd w:val="clear" w:color="auto" w:fill="FFFFFF"/>
          <w:rtl/>
        </w:rPr>
      </w:pPr>
    </w:p>
    <w:p w14:paraId="76070900" w14:textId="77777777" w:rsidR="0024712B" w:rsidRPr="006F717C" w:rsidRDefault="0024712B" w:rsidP="006D70B1">
      <w:pPr>
        <w:spacing w:line="360" w:lineRule="auto"/>
        <w:jc w:val="both"/>
        <w:rPr>
          <w:b/>
          <w:bCs/>
          <w:color w:val="004E28" w:themeColor="accent1" w:themeShade="BF"/>
          <w:sz w:val="28"/>
          <w:szCs w:val="28"/>
          <w:u w:val="single"/>
        </w:rPr>
      </w:pPr>
    </w:p>
    <w:p w14:paraId="06F14D00" w14:textId="77777777" w:rsidR="00200953" w:rsidRPr="00CC039A" w:rsidRDefault="002335FF" w:rsidP="006D70B1">
      <w:pPr>
        <w:pStyle w:val="a3"/>
        <w:numPr>
          <w:ilvl w:val="0"/>
          <w:numId w:val="9"/>
        </w:numPr>
        <w:spacing w:line="360" w:lineRule="auto"/>
        <w:jc w:val="both"/>
        <w:rPr>
          <w:b/>
          <w:bCs/>
          <w:color w:val="004E28" w:themeColor="accent1" w:themeShade="BF"/>
          <w:sz w:val="28"/>
          <w:szCs w:val="28"/>
          <w:u w:val="single"/>
          <w:rtl/>
        </w:rPr>
      </w:pPr>
      <w:r w:rsidRPr="00CC039A">
        <w:rPr>
          <w:rFonts w:cs="Arial" w:hint="cs"/>
          <w:b/>
          <w:bCs/>
          <w:color w:val="004E28" w:themeColor="accent1" w:themeShade="BF"/>
          <w:sz w:val="28"/>
          <w:szCs w:val="28"/>
          <w:u w:val="single"/>
          <w:rtl/>
        </w:rPr>
        <w:t>בעלי</w:t>
      </w:r>
      <w:r w:rsidRPr="00CC039A">
        <w:rPr>
          <w:rFonts w:cs="Arial"/>
          <w:b/>
          <w:bCs/>
          <w:color w:val="004E28" w:themeColor="accent1" w:themeShade="BF"/>
          <w:sz w:val="28"/>
          <w:szCs w:val="28"/>
          <w:u w:val="single"/>
          <w:rtl/>
        </w:rPr>
        <w:t xml:space="preserve"> </w:t>
      </w:r>
      <w:r w:rsidR="00F93BCC" w:rsidRPr="00CC039A">
        <w:rPr>
          <w:rFonts w:cs="Arial" w:hint="cs"/>
          <w:b/>
          <w:bCs/>
          <w:color w:val="004E28" w:themeColor="accent1" w:themeShade="BF"/>
          <w:sz w:val="28"/>
          <w:szCs w:val="28"/>
          <w:u w:val="single"/>
          <w:rtl/>
        </w:rPr>
        <w:t>ה</w:t>
      </w:r>
      <w:r w:rsidRPr="00CC039A">
        <w:rPr>
          <w:rFonts w:cs="Arial" w:hint="cs"/>
          <w:b/>
          <w:bCs/>
          <w:color w:val="004E28" w:themeColor="accent1" w:themeShade="BF"/>
          <w:sz w:val="28"/>
          <w:szCs w:val="28"/>
          <w:u w:val="single"/>
          <w:rtl/>
        </w:rPr>
        <w:t>תפקידים</w:t>
      </w:r>
      <w:r w:rsidR="00F93BCC" w:rsidRPr="00CC039A">
        <w:rPr>
          <w:rFonts w:cs="Arial" w:hint="cs"/>
          <w:b/>
          <w:bCs/>
          <w:color w:val="004E28" w:themeColor="accent1" w:themeShade="BF"/>
          <w:sz w:val="28"/>
          <w:szCs w:val="28"/>
          <w:u w:val="single"/>
          <w:rtl/>
        </w:rPr>
        <w:t xml:space="preserve"> בהנהלת האוניברסיטה</w:t>
      </w:r>
      <w:r w:rsidRPr="00CC039A">
        <w:rPr>
          <w:rFonts w:cs="Arial"/>
          <w:b/>
          <w:bCs/>
          <w:color w:val="004E28" w:themeColor="accent1" w:themeShade="BF"/>
          <w:sz w:val="28"/>
          <w:szCs w:val="28"/>
          <w:u w:val="single"/>
          <w:rtl/>
        </w:rPr>
        <w:t>:</w:t>
      </w:r>
    </w:p>
    <w:p w14:paraId="7223A02F" w14:textId="77777777" w:rsidR="00985BAC" w:rsidRPr="00A97B5C" w:rsidRDefault="00985BAC" w:rsidP="006D70B1">
      <w:pPr>
        <w:spacing w:line="360" w:lineRule="auto"/>
        <w:jc w:val="both"/>
        <w:rPr>
          <w:sz w:val="24"/>
          <w:szCs w:val="24"/>
          <w:rtl/>
        </w:rPr>
      </w:pPr>
      <w:r w:rsidRPr="00A97B5C">
        <w:rPr>
          <w:rFonts w:hint="cs"/>
          <w:sz w:val="24"/>
          <w:szCs w:val="24"/>
          <w:rtl/>
        </w:rPr>
        <w:t>את פירוט</w:t>
      </w:r>
      <w:r w:rsidRPr="00A97B5C">
        <w:rPr>
          <w:sz w:val="24"/>
          <w:szCs w:val="24"/>
          <w:rtl/>
        </w:rPr>
        <w:t xml:space="preserve"> </w:t>
      </w:r>
      <w:r w:rsidRPr="00A97B5C">
        <w:rPr>
          <w:rFonts w:hint="cs"/>
          <w:sz w:val="24"/>
          <w:szCs w:val="24"/>
          <w:rtl/>
        </w:rPr>
        <w:t>מבנה</w:t>
      </w:r>
      <w:r w:rsidRPr="00A97B5C">
        <w:rPr>
          <w:sz w:val="24"/>
          <w:szCs w:val="24"/>
          <w:rtl/>
        </w:rPr>
        <w:t xml:space="preserve"> </w:t>
      </w:r>
      <w:r w:rsidRPr="00A97B5C">
        <w:rPr>
          <w:rFonts w:hint="cs"/>
          <w:sz w:val="24"/>
          <w:szCs w:val="24"/>
          <w:rtl/>
        </w:rPr>
        <w:t>היחידות</w:t>
      </w:r>
      <w:r w:rsidRPr="00A97B5C">
        <w:rPr>
          <w:sz w:val="24"/>
          <w:szCs w:val="24"/>
          <w:rtl/>
        </w:rPr>
        <w:t xml:space="preserve"> </w:t>
      </w:r>
      <w:r w:rsidRPr="00A97B5C">
        <w:rPr>
          <w:rFonts w:hint="cs"/>
          <w:sz w:val="24"/>
          <w:szCs w:val="24"/>
          <w:rtl/>
        </w:rPr>
        <w:t>האקדמיות</w:t>
      </w:r>
      <w:r w:rsidRPr="00A97B5C">
        <w:rPr>
          <w:sz w:val="24"/>
          <w:szCs w:val="24"/>
          <w:rtl/>
        </w:rPr>
        <w:t xml:space="preserve"> </w:t>
      </w:r>
      <w:r w:rsidRPr="00A97B5C">
        <w:rPr>
          <w:rFonts w:hint="cs"/>
          <w:sz w:val="24"/>
          <w:szCs w:val="24"/>
          <w:rtl/>
        </w:rPr>
        <w:t>והמנהליות</w:t>
      </w:r>
      <w:r w:rsidRPr="00A97B5C">
        <w:rPr>
          <w:sz w:val="24"/>
          <w:szCs w:val="24"/>
          <w:rtl/>
        </w:rPr>
        <w:t xml:space="preserve"> </w:t>
      </w:r>
      <w:r w:rsidRPr="00A97B5C">
        <w:rPr>
          <w:rFonts w:hint="cs"/>
          <w:sz w:val="24"/>
          <w:szCs w:val="24"/>
          <w:rtl/>
        </w:rPr>
        <w:t>ניתן</w:t>
      </w:r>
      <w:r w:rsidRPr="00A97B5C">
        <w:rPr>
          <w:sz w:val="24"/>
          <w:szCs w:val="24"/>
          <w:rtl/>
        </w:rPr>
        <w:t xml:space="preserve"> </w:t>
      </w:r>
      <w:r w:rsidRPr="00A97B5C">
        <w:rPr>
          <w:rFonts w:hint="cs"/>
          <w:sz w:val="24"/>
          <w:szCs w:val="24"/>
          <w:rtl/>
        </w:rPr>
        <w:t>לראות</w:t>
      </w:r>
      <w:r w:rsidRPr="00A97B5C">
        <w:rPr>
          <w:sz w:val="24"/>
          <w:szCs w:val="24"/>
          <w:rtl/>
        </w:rPr>
        <w:t xml:space="preserve"> </w:t>
      </w:r>
      <w:r w:rsidRPr="00A97B5C">
        <w:rPr>
          <w:rFonts w:hint="cs"/>
          <w:sz w:val="24"/>
          <w:szCs w:val="24"/>
          <w:rtl/>
        </w:rPr>
        <w:t>באתר</w:t>
      </w:r>
      <w:r w:rsidRPr="00A97B5C">
        <w:rPr>
          <w:sz w:val="24"/>
          <w:szCs w:val="24"/>
          <w:rtl/>
        </w:rPr>
        <w:t xml:space="preserve"> </w:t>
      </w:r>
      <w:r w:rsidRPr="00A97B5C">
        <w:rPr>
          <w:rFonts w:hint="cs"/>
          <w:sz w:val="24"/>
          <w:szCs w:val="24"/>
          <w:rtl/>
        </w:rPr>
        <w:t>האוניברסיטה</w:t>
      </w:r>
      <w:r w:rsidRPr="00A97B5C">
        <w:rPr>
          <w:sz w:val="24"/>
          <w:szCs w:val="24"/>
          <w:rtl/>
        </w:rPr>
        <w:t>.</w:t>
      </w:r>
    </w:p>
    <w:p w14:paraId="5BC52B33" w14:textId="77777777" w:rsidR="00985BAC" w:rsidRPr="00CC039A" w:rsidRDefault="00985BAC" w:rsidP="006D70B1">
      <w:pPr>
        <w:spacing w:line="360" w:lineRule="auto"/>
        <w:jc w:val="both"/>
        <w:rPr>
          <w:sz w:val="24"/>
          <w:szCs w:val="24"/>
          <w:u w:val="single"/>
          <w:rtl/>
        </w:rPr>
      </w:pPr>
      <w:r w:rsidRPr="00CC039A">
        <w:rPr>
          <w:rFonts w:hint="cs"/>
          <w:sz w:val="24"/>
          <w:szCs w:val="24"/>
          <w:u w:val="single"/>
          <w:rtl/>
        </w:rPr>
        <w:t>שמות</w:t>
      </w:r>
      <w:r w:rsidRPr="00CC039A">
        <w:rPr>
          <w:sz w:val="24"/>
          <w:szCs w:val="24"/>
          <w:u w:val="single"/>
          <w:rtl/>
        </w:rPr>
        <w:t xml:space="preserve"> </w:t>
      </w:r>
      <w:r w:rsidRPr="00CC039A">
        <w:rPr>
          <w:rFonts w:hint="cs"/>
          <w:sz w:val="24"/>
          <w:szCs w:val="24"/>
          <w:u w:val="single"/>
          <w:rtl/>
        </w:rPr>
        <w:t>בעלי</w:t>
      </w:r>
      <w:r w:rsidRPr="00CC039A">
        <w:rPr>
          <w:sz w:val="24"/>
          <w:szCs w:val="24"/>
          <w:u w:val="single"/>
          <w:rtl/>
        </w:rPr>
        <w:t xml:space="preserve"> </w:t>
      </w:r>
      <w:r w:rsidRPr="00CC039A">
        <w:rPr>
          <w:rFonts w:hint="cs"/>
          <w:sz w:val="24"/>
          <w:szCs w:val="24"/>
          <w:u w:val="single"/>
          <w:rtl/>
        </w:rPr>
        <w:t>התפקידים</w:t>
      </w:r>
      <w:r w:rsidRPr="00CC039A">
        <w:rPr>
          <w:sz w:val="24"/>
          <w:szCs w:val="24"/>
          <w:u w:val="single"/>
          <w:rtl/>
        </w:rPr>
        <w:t xml:space="preserve"> </w:t>
      </w:r>
      <w:r w:rsidRPr="00CC039A">
        <w:rPr>
          <w:rFonts w:hint="cs"/>
          <w:sz w:val="24"/>
          <w:szCs w:val="24"/>
          <w:u w:val="single"/>
          <w:rtl/>
        </w:rPr>
        <w:t>הבכירים</w:t>
      </w:r>
      <w:r w:rsidRPr="00CC039A">
        <w:rPr>
          <w:sz w:val="24"/>
          <w:szCs w:val="24"/>
          <w:u w:val="single"/>
          <w:rtl/>
        </w:rPr>
        <w:t xml:space="preserve"> </w:t>
      </w:r>
      <w:r w:rsidRPr="00CC039A">
        <w:rPr>
          <w:rFonts w:hint="cs"/>
          <w:sz w:val="24"/>
          <w:szCs w:val="24"/>
          <w:u w:val="single"/>
          <w:rtl/>
        </w:rPr>
        <w:t>באוניברסיטה</w:t>
      </w:r>
      <w:r w:rsidRPr="00CC039A">
        <w:rPr>
          <w:sz w:val="24"/>
          <w:szCs w:val="24"/>
          <w:u w:val="single"/>
          <w:rtl/>
        </w:rPr>
        <w:t>:</w:t>
      </w:r>
    </w:p>
    <w:p w14:paraId="361734BF" w14:textId="77777777" w:rsidR="00985BAC" w:rsidRPr="00A97B5C" w:rsidRDefault="00985BAC" w:rsidP="006D70B1">
      <w:pPr>
        <w:spacing w:line="360" w:lineRule="auto"/>
        <w:jc w:val="both"/>
        <w:rPr>
          <w:sz w:val="24"/>
          <w:szCs w:val="24"/>
          <w:rtl/>
        </w:rPr>
      </w:pPr>
      <w:r w:rsidRPr="00A97B5C">
        <w:rPr>
          <w:b/>
          <w:bCs/>
          <w:sz w:val="24"/>
          <w:szCs w:val="24"/>
          <w:rtl/>
        </w:rPr>
        <w:t>יו"ר חבר הנאמנים</w:t>
      </w:r>
      <w:r w:rsidRPr="00A97B5C">
        <w:rPr>
          <w:rFonts w:hint="cs"/>
          <w:sz w:val="24"/>
          <w:szCs w:val="24"/>
          <w:rtl/>
        </w:rPr>
        <w:t xml:space="preserve"> </w:t>
      </w:r>
      <w:r w:rsidR="00C16150">
        <w:rPr>
          <w:sz w:val="24"/>
          <w:szCs w:val="24"/>
          <w:rtl/>
        </w:rPr>
        <w:t>–</w:t>
      </w:r>
      <w:r w:rsidRPr="00A97B5C">
        <w:rPr>
          <w:rFonts w:hint="cs"/>
          <w:b/>
          <w:bCs/>
          <w:sz w:val="24"/>
          <w:szCs w:val="24"/>
          <w:rtl/>
        </w:rPr>
        <w:t xml:space="preserve"> </w:t>
      </w:r>
      <w:r w:rsidRPr="00A97B5C">
        <w:rPr>
          <w:sz w:val="24"/>
          <w:szCs w:val="24"/>
          <w:rtl/>
        </w:rPr>
        <w:t xml:space="preserve">מר מיכאל </w:t>
      </w:r>
      <w:proofErr w:type="spellStart"/>
      <w:r w:rsidRPr="00A97B5C">
        <w:rPr>
          <w:sz w:val="24"/>
          <w:szCs w:val="24"/>
          <w:rtl/>
        </w:rPr>
        <w:t>יסלזון</w:t>
      </w:r>
      <w:proofErr w:type="spellEnd"/>
      <w:r w:rsidRPr="00A97B5C">
        <w:rPr>
          <w:rFonts w:hint="cs"/>
          <w:sz w:val="24"/>
          <w:szCs w:val="24"/>
          <w:rtl/>
        </w:rPr>
        <w:t>;</w:t>
      </w:r>
    </w:p>
    <w:p w14:paraId="334F4879" w14:textId="77777777" w:rsidR="00985BAC" w:rsidRPr="00A97B5C" w:rsidRDefault="00985BAC" w:rsidP="006D70B1">
      <w:pPr>
        <w:spacing w:line="360" w:lineRule="auto"/>
        <w:jc w:val="both"/>
        <w:rPr>
          <w:sz w:val="24"/>
          <w:szCs w:val="24"/>
          <w:rtl/>
        </w:rPr>
      </w:pPr>
      <w:r w:rsidRPr="00A97B5C">
        <w:rPr>
          <w:b/>
          <w:bCs/>
          <w:sz w:val="24"/>
          <w:szCs w:val="24"/>
          <w:rtl/>
        </w:rPr>
        <w:t>יו"ר ועדת הקבע</w:t>
      </w:r>
      <w:r w:rsidRPr="00A97B5C">
        <w:rPr>
          <w:rFonts w:hint="cs"/>
          <w:b/>
          <w:bCs/>
          <w:sz w:val="24"/>
          <w:szCs w:val="24"/>
          <w:rtl/>
        </w:rPr>
        <w:t xml:space="preserve"> </w:t>
      </w:r>
      <w:r w:rsidR="00C16150">
        <w:rPr>
          <w:sz w:val="24"/>
          <w:szCs w:val="24"/>
          <w:rtl/>
        </w:rPr>
        <w:t>–</w:t>
      </w:r>
      <w:r w:rsidRPr="00A97B5C">
        <w:rPr>
          <w:rFonts w:hint="cs"/>
          <w:b/>
          <w:bCs/>
          <w:sz w:val="24"/>
          <w:szCs w:val="24"/>
          <w:rtl/>
        </w:rPr>
        <w:t xml:space="preserve"> </w:t>
      </w:r>
      <w:r w:rsidRPr="00A97B5C">
        <w:rPr>
          <w:sz w:val="24"/>
          <w:szCs w:val="24"/>
          <w:rtl/>
        </w:rPr>
        <w:t>רו"ח שלמה זהר</w:t>
      </w:r>
      <w:r w:rsidRPr="00A97B5C">
        <w:rPr>
          <w:rFonts w:hint="cs"/>
          <w:sz w:val="24"/>
          <w:szCs w:val="24"/>
          <w:rtl/>
        </w:rPr>
        <w:t>;</w:t>
      </w:r>
    </w:p>
    <w:p w14:paraId="039C0F92" w14:textId="77777777" w:rsidR="00985BAC" w:rsidRPr="00A97B5C" w:rsidRDefault="00985BAC" w:rsidP="006D70B1">
      <w:pPr>
        <w:spacing w:line="360" w:lineRule="auto"/>
        <w:jc w:val="both"/>
        <w:rPr>
          <w:sz w:val="24"/>
          <w:szCs w:val="24"/>
          <w:rtl/>
        </w:rPr>
      </w:pPr>
      <w:r w:rsidRPr="00A97B5C">
        <w:rPr>
          <w:rFonts w:hint="cs"/>
          <w:b/>
          <w:bCs/>
          <w:sz w:val="24"/>
          <w:szCs w:val="24"/>
          <w:rtl/>
        </w:rPr>
        <w:t>נשיא</w:t>
      </w:r>
      <w:r w:rsidRPr="00A97B5C">
        <w:rPr>
          <w:b/>
          <w:bCs/>
          <w:sz w:val="24"/>
          <w:szCs w:val="24"/>
          <w:rtl/>
        </w:rPr>
        <w:t xml:space="preserve"> </w:t>
      </w:r>
      <w:r w:rsidRPr="00A97B5C">
        <w:rPr>
          <w:rFonts w:hint="cs"/>
          <w:b/>
          <w:bCs/>
          <w:sz w:val="24"/>
          <w:szCs w:val="24"/>
          <w:rtl/>
        </w:rPr>
        <w:t>האוניברסיטה</w:t>
      </w:r>
      <w:r w:rsidRPr="00A97B5C">
        <w:rPr>
          <w:sz w:val="24"/>
          <w:szCs w:val="24"/>
          <w:rtl/>
        </w:rPr>
        <w:t xml:space="preserve"> </w:t>
      </w:r>
      <w:r w:rsidR="00C16150">
        <w:rPr>
          <w:sz w:val="24"/>
          <w:szCs w:val="24"/>
          <w:rtl/>
        </w:rPr>
        <w:t>–</w:t>
      </w:r>
      <w:r w:rsidRPr="00A97B5C">
        <w:rPr>
          <w:rFonts w:hint="cs"/>
          <w:sz w:val="24"/>
          <w:szCs w:val="24"/>
          <w:rtl/>
        </w:rPr>
        <w:t xml:space="preserve"> פרופ</w:t>
      </w:r>
      <w:r w:rsidRPr="00A97B5C">
        <w:rPr>
          <w:sz w:val="24"/>
          <w:szCs w:val="24"/>
          <w:rtl/>
        </w:rPr>
        <w:t xml:space="preserve">' </w:t>
      </w:r>
      <w:r w:rsidRPr="00A97B5C">
        <w:rPr>
          <w:rFonts w:hint="cs"/>
          <w:sz w:val="24"/>
          <w:szCs w:val="24"/>
          <w:rtl/>
        </w:rPr>
        <w:t>אריה</w:t>
      </w:r>
      <w:r w:rsidRPr="00A97B5C">
        <w:rPr>
          <w:sz w:val="24"/>
          <w:szCs w:val="24"/>
          <w:rtl/>
        </w:rPr>
        <w:t xml:space="preserve"> </w:t>
      </w:r>
      <w:r w:rsidRPr="00A97B5C">
        <w:rPr>
          <w:rFonts w:hint="cs"/>
          <w:sz w:val="24"/>
          <w:szCs w:val="24"/>
          <w:rtl/>
        </w:rPr>
        <w:t>צבן;</w:t>
      </w:r>
    </w:p>
    <w:p w14:paraId="150DFDB4" w14:textId="77777777" w:rsidR="00985BAC" w:rsidRPr="00A97B5C" w:rsidRDefault="00985BAC" w:rsidP="006D70B1">
      <w:pPr>
        <w:spacing w:line="360" w:lineRule="auto"/>
        <w:jc w:val="both"/>
        <w:rPr>
          <w:sz w:val="24"/>
          <w:szCs w:val="24"/>
          <w:rtl/>
        </w:rPr>
      </w:pPr>
      <w:r w:rsidRPr="00A97B5C">
        <w:rPr>
          <w:rFonts w:hint="cs"/>
          <w:b/>
          <w:bCs/>
          <w:sz w:val="24"/>
          <w:szCs w:val="24"/>
          <w:rtl/>
        </w:rPr>
        <w:t xml:space="preserve">רקטור האוניברסיטה </w:t>
      </w:r>
      <w:r w:rsidR="00C16150">
        <w:rPr>
          <w:sz w:val="24"/>
          <w:szCs w:val="24"/>
          <w:rtl/>
        </w:rPr>
        <w:t>–</w:t>
      </w:r>
      <w:r w:rsidRPr="00A97B5C">
        <w:rPr>
          <w:rFonts w:hint="cs"/>
          <w:b/>
          <w:bCs/>
          <w:sz w:val="24"/>
          <w:szCs w:val="24"/>
          <w:rtl/>
        </w:rPr>
        <w:t xml:space="preserve"> </w:t>
      </w:r>
      <w:r w:rsidRPr="00A97B5C">
        <w:rPr>
          <w:rFonts w:hint="cs"/>
          <w:sz w:val="24"/>
          <w:szCs w:val="24"/>
          <w:rtl/>
        </w:rPr>
        <w:t xml:space="preserve">פרופ' </w:t>
      </w:r>
      <w:r w:rsidR="00FF7E63" w:rsidRPr="00A97B5C">
        <w:rPr>
          <w:rFonts w:hint="cs"/>
          <w:sz w:val="24"/>
          <w:szCs w:val="24"/>
          <w:rtl/>
        </w:rPr>
        <w:t xml:space="preserve">אמנון </w:t>
      </w:r>
      <w:proofErr w:type="spellStart"/>
      <w:r w:rsidR="00FF7E63" w:rsidRPr="00A97B5C">
        <w:rPr>
          <w:rFonts w:hint="cs"/>
          <w:sz w:val="24"/>
          <w:szCs w:val="24"/>
          <w:rtl/>
        </w:rPr>
        <w:t>אלבק</w:t>
      </w:r>
      <w:proofErr w:type="spellEnd"/>
      <w:r w:rsidRPr="00A97B5C">
        <w:rPr>
          <w:rFonts w:hint="cs"/>
          <w:sz w:val="24"/>
          <w:szCs w:val="24"/>
          <w:rtl/>
        </w:rPr>
        <w:t>;</w:t>
      </w:r>
    </w:p>
    <w:p w14:paraId="54CA9591" w14:textId="77777777" w:rsidR="00985BAC" w:rsidRPr="00A97B5C" w:rsidRDefault="00985BAC" w:rsidP="006D70B1">
      <w:pPr>
        <w:spacing w:line="360" w:lineRule="auto"/>
        <w:jc w:val="both"/>
        <w:rPr>
          <w:sz w:val="24"/>
          <w:szCs w:val="24"/>
          <w:rtl/>
        </w:rPr>
      </w:pPr>
      <w:r w:rsidRPr="00A97B5C">
        <w:rPr>
          <w:rFonts w:hint="cs"/>
          <w:b/>
          <w:bCs/>
          <w:sz w:val="24"/>
          <w:szCs w:val="24"/>
          <w:rtl/>
        </w:rPr>
        <w:t>מנכ</w:t>
      </w:r>
      <w:r w:rsidRPr="00A97B5C">
        <w:rPr>
          <w:b/>
          <w:bCs/>
          <w:sz w:val="24"/>
          <w:szCs w:val="24"/>
          <w:rtl/>
        </w:rPr>
        <w:t>"</w:t>
      </w:r>
      <w:r w:rsidRPr="00A97B5C">
        <w:rPr>
          <w:rFonts w:hint="cs"/>
          <w:b/>
          <w:bCs/>
          <w:sz w:val="24"/>
          <w:szCs w:val="24"/>
          <w:rtl/>
        </w:rPr>
        <w:t>ל</w:t>
      </w:r>
      <w:r w:rsidRPr="00A97B5C">
        <w:rPr>
          <w:b/>
          <w:bCs/>
          <w:sz w:val="24"/>
          <w:szCs w:val="24"/>
          <w:rtl/>
        </w:rPr>
        <w:t xml:space="preserve"> </w:t>
      </w:r>
      <w:r w:rsidRPr="00A97B5C">
        <w:rPr>
          <w:rFonts w:hint="cs"/>
          <w:b/>
          <w:bCs/>
          <w:sz w:val="24"/>
          <w:szCs w:val="24"/>
          <w:rtl/>
        </w:rPr>
        <w:t>האוניברסיטה</w:t>
      </w:r>
      <w:r w:rsidRPr="00A97B5C">
        <w:rPr>
          <w:sz w:val="24"/>
          <w:szCs w:val="24"/>
          <w:rtl/>
        </w:rPr>
        <w:t xml:space="preserve"> </w:t>
      </w:r>
      <w:r w:rsidR="00C16150">
        <w:rPr>
          <w:sz w:val="24"/>
          <w:szCs w:val="24"/>
          <w:rtl/>
        </w:rPr>
        <w:t>–</w:t>
      </w:r>
      <w:r w:rsidRPr="00A97B5C">
        <w:rPr>
          <w:rFonts w:hint="cs"/>
          <w:sz w:val="24"/>
          <w:szCs w:val="24"/>
          <w:rtl/>
        </w:rPr>
        <w:t xml:space="preserve"> מר</w:t>
      </w:r>
      <w:r w:rsidRPr="00A97B5C">
        <w:rPr>
          <w:sz w:val="24"/>
          <w:szCs w:val="24"/>
          <w:rtl/>
        </w:rPr>
        <w:t xml:space="preserve"> </w:t>
      </w:r>
      <w:r w:rsidRPr="00A97B5C">
        <w:rPr>
          <w:rFonts w:hint="cs"/>
          <w:sz w:val="24"/>
          <w:szCs w:val="24"/>
          <w:rtl/>
        </w:rPr>
        <w:t>זהר</w:t>
      </w:r>
      <w:r w:rsidRPr="00A97B5C">
        <w:rPr>
          <w:sz w:val="24"/>
          <w:szCs w:val="24"/>
          <w:rtl/>
        </w:rPr>
        <w:t xml:space="preserve"> </w:t>
      </w:r>
      <w:r w:rsidRPr="00A97B5C">
        <w:rPr>
          <w:rFonts w:hint="cs"/>
          <w:sz w:val="24"/>
          <w:szCs w:val="24"/>
          <w:rtl/>
        </w:rPr>
        <w:t>ינון;</w:t>
      </w:r>
    </w:p>
    <w:p w14:paraId="7AD8B7D6" w14:textId="77777777" w:rsidR="00985BAC" w:rsidRPr="00A97B5C" w:rsidRDefault="00985BAC" w:rsidP="006D70B1">
      <w:pPr>
        <w:spacing w:line="360" w:lineRule="auto"/>
        <w:jc w:val="both"/>
        <w:rPr>
          <w:sz w:val="24"/>
          <w:szCs w:val="24"/>
          <w:rtl/>
        </w:rPr>
      </w:pPr>
      <w:r w:rsidRPr="00A97B5C">
        <w:rPr>
          <w:rFonts w:hint="cs"/>
          <w:b/>
          <w:bCs/>
          <w:sz w:val="24"/>
          <w:szCs w:val="24"/>
          <w:rtl/>
        </w:rPr>
        <w:t xml:space="preserve">המשנה לנשיא </w:t>
      </w:r>
      <w:r w:rsidR="00C16150">
        <w:rPr>
          <w:sz w:val="24"/>
          <w:szCs w:val="24"/>
          <w:rtl/>
        </w:rPr>
        <w:t>–</w:t>
      </w:r>
      <w:r w:rsidRPr="00A97B5C">
        <w:rPr>
          <w:rFonts w:hint="cs"/>
          <w:b/>
          <w:bCs/>
          <w:sz w:val="24"/>
          <w:szCs w:val="24"/>
          <w:rtl/>
        </w:rPr>
        <w:t xml:space="preserve"> </w:t>
      </w:r>
      <w:r w:rsidRPr="00A97B5C">
        <w:rPr>
          <w:rFonts w:hint="cs"/>
          <w:sz w:val="24"/>
          <w:szCs w:val="24"/>
          <w:rtl/>
        </w:rPr>
        <w:t xml:space="preserve">פרופ' משה </w:t>
      </w:r>
      <w:proofErr w:type="spellStart"/>
      <w:r w:rsidRPr="00A97B5C">
        <w:rPr>
          <w:rFonts w:hint="cs"/>
          <w:sz w:val="24"/>
          <w:szCs w:val="24"/>
          <w:rtl/>
        </w:rPr>
        <w:t>לוינשטיין</w:t>
      </w:r>
      <w:proofErr w:type="spellEnd"/>
      <w:r w:rsidRPr="00A97B5C">
        <w:rPr>
          <w:rFonts w:hint="cs"/>
          <w:sz w:val="24"/>
          <w:szCs w:val="24"/>
          <w:rtl/>
        </w:rPr>
        <w:t>;</w:t>
      </w:r>
    </w:p>
    <w:p w14:paraId="6711769D" w14:textId="77777777" w:rsidR="00985BAC" w:rsidRPr="00A97B5C" w:rsidRDefault="00985BAC" w:rsidP="006D70B1">
      <w:pPr>
        <w:spacing w:line="360" w:lineRule="auto"/>
        <w:jc w:val="both"/>
        <w:rPr>
          <w:sz w:val="24"/>
          <w:szCs w:val="24"/>
          <w:rtl/>
        </w:rPr>
      </w:pPr>
      <w:r w:rsidRPr="00A97B5C">
        <w:rPr>
          <w:rFonts w:hint="cs"/>
          <w:b/>
          <w:bCs/>
          <w:sz w:val="24"/>
          <w:szCs w:val="24"/>
          <w:rtl/>
        </w:rPr>
        <w:t>סגנית נשיא למחקר</w:t>
      </w:r>
      <w:r w:rsidRPr="00A97B5C">
        <w:rPr>
          <w:rFonts w:hint="cs"/>
          <w:sz w:val="24"/>
          <w:szCs w:val="24"/>
          <w:rtl/>
        </w:rPr>
        <w:t xml:space="preserve"> </w:t>
      </w:r>
      <w:r w:rsidR="00C16150">
        <w:rPr>
          <w:sz w:val="24"/>
          <w:szCs w:val="24"/>
          <w:rtl/>
        </w:rPr>
        <w:t>–</w:t>
      </w:r>
      <w:r w:rsidRPr="00A97B5C">
        <w:rPr>
          <w:rFonts w:hint="cs"/>
          <w:sz w:val="24"/>
          <w:szCs w:val="24"/>
          <w:rtl/>
        </w:rPr>
        <w:t xml:space="preserve"> פרופ' שולמית מיכאלי;</w:t>
      </w:r>
    </w:p>
    <w:p w14:paraId="24005834" w14:textId="77777777" w:rsidR="00985BAC" w:rsidRPr="00A97B5C" w:rsidRDefault="00985BAC" w:rsidP="006D70B1">
      <w:pPr>
        <w:spacing w:line="360" w:lineRule="auto"/>
        <w:jc w:val="both"/>
        <w:rPr>
          <w:sz w:val="24"/>
          <w:szCs w:val="24"/>
          <w:rtl/>
        </w:rPr>
      </w:pPr>
      <w:r w:rsidRPr="00A97B5C">
        <w:rPr>
          <w:rFonts w:hint="cs"/>
          <w:b/>
          <w:bCs/>
          <w:sz w:val="24"/>
          <w:szCs w:val="24"/>
          <w:rtl/>
        </w:rPr>
        <w:t xml:space="preserve">סגנית נשיא לפיתוח משאבים עולמי </w:t>
      </w:r>
      <w:r w:rsidR="00C16150">
        <w:rPr>
          <w:sz w:val="24"/>
          <w:szCs w:val="24"/>
          <w:rtl/>
        </w:rPr>
        <w:t>–</w:t>
      </w:r>
      <w:r w:rsidRPr="00A97B5C">
        <w:rPr>
          <w:rFonts w:hint="cs"/>
          <w:b/>
          <w:bCs/>
          <w:sz w:val="24"/>
          <w:szCs w:val="24"/>
          <w:rtl/>
        </w:rPr>
        <w:t xml:space="preserve"> </w:t>
      </w:r>
      <w:r w:rsidRPr="00A97B5C">
        <w:rPr>
          <w:rFonts w:hint="cs"/>
          <w:sz w:val="24"/>
          <w:szCs w:val="24"/>
          <w:rtl/>
        </w:rPr>
        <w:t>ד"ר שרון גולדמן;</w:t>
      </w:r>
    </w:p>
    <w:p w14:paraId="3C447D56" w14:textId="77777777" w:rsidR="00985BAC" w:rsidRPr="00A97B5C" w:rsidRDefault="00985BAC" w:rsidP="006D70B1">
      <w:pPr>
        <w:spacing w:line="360" w:lineRule="auto"/>
        <w:jc w:val="both"/>
        <w:rPr>
          <w:sz w:val="24"/>
          <w:szCs w:val="24"/>
          <w:rtl/>
        </w:rPr>
      </w:pPr>
      <w:r w:rsidRPr="00A97B5C">
        <w:rPr>
          <w:rFonts w:hint="cs"/>
          <w:b/>
          <w:bCs/>
          <w:sz w:val="24"/>
          <w:szCs w:val="24"/>
          <w:rtl/>
        </w:rPr>
        <w:t xml:space="preserve">סגן הרקטור </w:t>
      </w:r>
      <w:r w:rsidR="00C16150">
        <w:rPr>
          <w:sz w:val="24"/>
          <w:szCs w:val="24"/>
          <w:rtl/>
        </w:rPr>
        <w:t>–</w:t>
      </w:r>
      <w:r w:rsidRPr="00A97B5C">
        <w:rPr>
          <w:rFonts w:hint="cs"/>
          <w:b/>
          <w:bCs/>
          <w:sz w:val="24"/>
          <w:szCs w:val="24"/>
          <w:rtl/>
        </w:rPr>
        <w:t xml:space="preserve"> </w:t>
      </w:r>
      <w:r w:rsidRPr="00A97B5C">
        <w:rPr>
          <w:rFonts w:hint="cs"/>
          <w:sz w:val="24"/>
          <w:szCs w:val="24"/>
          <w:rtl/>
        </w:rPr>
        <w:t xml:space="preserve">פרופ' </w:t>
      </w:r>
      <w:r w:rsidR="00FF7E63" w:rsidRPr="00A97B5C">
        <w:rPr>
          <w:rFonts w:hint="cs"/>
          <w:sz w:val="24"/>
          <w:szCs w:val="24"/>
          <w:rtl/>
        </w:rPr>
        <w:t>אריה רייך</w:t>
      </w:r>
      <w:r w:rsidRPr="00A97B5C">
        <w:rPr>
          <w:rFonts w:hint="cs"/>
          <w:sz w:val="24"/>
          <w:szCs w:val="24"/>
          <w:rtl/>
        </w:rPr>
        <w:t>;</w:t>
      </w:r>
    </w:p>
    <w:p w14:paraId="2A8919CB" w14:textId="77777777" w:rsidR="00985BAC" w:rsidRPr="00A97B5C" w:rsidRDefault="00985BAC" w:rsidP="006D70B1">
      <w:pPr>
        <w:spacing w:line="360" w:lineRule="auto"/>
        <w:jc w:val="both"/>
        <w:rPr>
          <w:sz w:val="24"/>
          <w:szCs w:val="24"/>
          <w:rtl/>
        </w:rPr>
      </w:pPr>
      <w:r w:rsidRPr="00A97B5C">
        <w:rPr>
          <w:rFonts w:hint="cs"/>
          <w:b/>
          <w:bCs/>
          <w:sz w:val="24"/>
          <w:szCs w:val="24"/>
          <w:rtl/>
        </w:rPr>
        <w:t xml:space="preserve">היועץ המשפטי </w:t>
      </w:r>
      <w:r w:rsidR="00C16150">
        <w:rPr>
          <w:sz w:val="24"/>
          <w:szCs w:val="24"/>
          <w:rtl/>
        </w:rPr>
        <w:t>–</w:t>
      </w:r>
      <w:r w:rsidRPr="00A97B5C">
        <w:rPr>
          <w:rFonts w:hint="cs"/>
          <w:b/>
          <w:bCs/>
          <w:sz w:val="24"/>
          <w:szCs w:val="24"/>
          <w:rtl/>
        </w:rPr>
        <w:t xml:space="preserve"> </w:t>
      </w:r>
      <w:r w:rsidRPr="00A97B5C">
        <w:rPr>
          <w:rFonts w:hint="cs"/>
          <w:sz w:val="24"/>
          <w:szCs w:val="24"/>
          <w:rtl/>
        </w:rPr>
        <w:t>עו"ד דרור פרנקל;</w:t>
      </w:r>
    </w:p>
    <w:p w14:paraId="68AF5A82" w14:textId="77777777" w:rsidR="00985BAC" w:rsidRPr="00A97B5C" w:rsidRDefault="00985BAC" w:rsidP="006D70B1">
      <w:pPr>
        <w:spacing w:line="360" w:lineRule="auto"/>
        <w:jc w:val="both"/>
        <w:rPr>
          <w:sz w:val="24"/>
          <w:szCs w:val="24"/>
          <w:rtl/>
        </w:rPr>
      </w:pPr>
      <w:r w:rsidRPr="00A97B5C">
        <w:rPr>
          <w:rFonts w:hint="cs"/>
          <w:b/>
          <w:bCs/>
          <w:sz w:val="24"/>
          <w:szCs w:val="24"/>
          <w:rtl/>
        </w:rPr>
        <w:t>סמנכ</w:t>
      </w:r>
      <w:r w:rsidRPr="00A97B5C">
        <w:rPr>
          <w:b/>
          <w:bCs/>
          <w:sz w:val="24"/>
          <w:szCs w:val="24"/>
          <w:rtl/>
        </w:rPr>
        <w:t>"</w:t>
      </w:r>
      <w:r w:rsidRPr="00A97B5C">
        <w:rPr>
          <w:rFonts w:hint="cs"/>
          <w:b/>
          <w:bCs/>
          <w:sz w:val="24"/>
          <w:szCs w:val="24"/>
          <w:rtl/>
        </w:rPr>
        <w:t>ל</w:t>
      </w:r>
      <w:r w:rsidRPr="00A97B5C">
        <w:rPr>
          <w:b/>
          <w:bCs/>
          <w:sz w:val="24"/>
          <w:szCs w:val="24"/>
          <w:rtl/>
        </w:rPr>
        <w:t xml:space="preserve"> </w:t>
      </w:r>
      <w:r w:rsidRPr="00A97B5C">
        <w:rPr>
          <w:rFonts w:hint="cs"/>
          <w:b/>
          <w:bCs/>
          <w:sz w:val="24"/>
          <w:szCs w:val="24"/>
          <w:rtl/>
        </w:rPr>
        <w:t>משאבי</w:t>
      </w:r>
      <w:r w:rsidRPr="00A97B5C">
        <w:rPr>
          <w:b/>
          <w:bCs/>
          <w:sz w:val="24"/>
          <w:szCs w:val="24"/>
          <w:rtl/>
        </w:rPr>
        <w:t xml:space="preserve"> </w:t>
      </w:r>
      <w:r w:rsidRPr="00A97B5C">
        <w:rPr>
          <w:rFonts w:hint="cs"/>
          <w:b/>
          <w:bCs/>
          <w:sz w:val="24"/>
          <w:szCs w:val="24"/>
          <w:rtl/>
        </w:rPr>
        <w:t>אנוש</w:t>
      </w:r>
      <w:r w:rsidRPr="00A97B5C">
        <w:rPr>
          <w:rFonts w:hint="cs"/>
          <w:sz w:val="24"/>
          <w:szCs w:val="24"/>
          <w:rtl/>
        </w:rPr>
        <w:t xml:space="preserve"> </w:t>
      </w:r>
      <w:r w:rsidR="00C16150">
        <w:rPr>
          <w:sz w:val="24"/>
          <w:szCs w:val="24"/>
          <w:rtl/>
        </w:rPr>
        <w:t>–</w:t>
      </w:r>
      <w:r w:rsidRPr="00A97B5C">
        <w:rPr>
          <w:rFonts w:hint="cs"/>
          <w:sz w:val="24"/>
          <w:szCs w:val="24"/>
          <w:rtl/>
        </w:rPr>
        <w:t xml:space="preserve"> מר</w:t>
      </w:r>
      <w:r w:rsidRPr="00A97B5C">
        <w:rPr>
          <w:sz w:val="24"/>
          <w:szCs w:val="24"/>
          <w:rtl/>
        </w:rPr>
        <w:t xml:space="preserve"> </w:t>
      </w:r>
      <w:r w:rsidRPr="00A97B5C">
        <w:rPr>
          <w:rFonts w:hint="cs"/>
          <w:sz w:val="24"/>
          <w:szCs w:val="24"/>
          <w:rtl/>
        </w:rPr>
        <w:t>מאור פינקו;</w:t>
      </w:r>
    </w:p>
    <w:p w14:paraId="2A301E4C" w14:textId="77777777" w:rsidR="00985BAC" w:rsidRPr="00A97B5C" w:rsidRDefault="00985BAC" w:rsidP="006D70B1">
      <w:pPr>
        <w:spacing w:line="360" w:lineRule="auto"/>
        <w:jc w:val="both"/>
        <w:rPr>
          <w:sz w:val="24"/>
          <w:szCs w:val="24"/>
          <w:rtl/>
        </w:rPr>
      </w:pPr>
      <w:r w:rsidRPr="00A97B5C">
        <w:rPr>
          <w:rFonts w:hint="cs"/>
          <w:b/>
          <w:bCs/>
          <w:sz w:val="24"/>
          <w:szCs w:val="24"/>
          <w:rtl/>
        </w:rPr>
        <w:t>סמנכ</w:t>
      </w:r>
      <w:r w:rsidRPr="00A97B5C">
        <w:rPr>
          <w:b/>
          <w:bCs/>
          <w:sz w:val="24"/>
          <w:szCs w:val="24"/>
          <w:rtl/>
        </w:rPr>
        <w:t>"</w:t>
      </w:r>
      <w:r w:rsidRPr="00A97B5C">
        <w:rPr>
          <w:rFonts w:hint="cs"/>
          <w:b/>
          <w:bCs/>
          <w:sz w:val="24"/>
          <w:szCs w:val="24"/>
          <w:rtl/>
        </w:rPr>
        <w:t>ל</w:t>
      </w:r>
      <w:r w:rsidRPr="00A97B5C">
        <w:rPr>
          <w:b/>
          <w:bCs/>
          <w:sz w:val="24"/>
          <w:szCs w:val="24"/>
          <w:rtl/>
        </w:rPr>
        <w:t xml:space="preserve"> </w:t>
      </w:r>
      <w:r w:rsidRPr="00A97B5C">
        <w:rPr>
          <w:rFonts w:hint="cs"/>
          <w:b/>
          <w:bCs/>
          <w:sz w:val="24"/>
          <w:szCs w:val="24"/>
          <w:rtl/>
        </w:rPr>
        <w:t>כספים</w:t>
      </w:r>
      <w:r w:rsidRPr="00A97B5C">
        <w:rPr>
          <w:rFonts w:hint="cs"/>
          <w:sz w:val="24"/>
          <w:szCs w:val="24"/>
          <w:rtl/>
        </w:rPr>
        <w:t xml:space="preserve"> </w:t>
      </w:r>
      <w:r w:rsidR="00C16150">
        <w:rPr>
          <w:sz w:val="24"/>
          <w:szCs w:val="24"/>
          <w:rtl/>
        </w:rPr>
        <w:t>–</w:t>
      </w:r>
      <w:r w:rsidRPr="00A97B5C">
        <w:rPr>
          <w:rFonts w:hint="cs"/>
          <w:sz w:val="24"/>
          <w:szCs w:val="24"/>
          <w:rtl/>
        </w:rPr>
        <w:t xml:space="preserve"> מר</w:t>
      </w:r>
      <w:r w:rsidRPr="00A97B5C">
        <w:rPr>
          <w:sz w:val="24"/>
          <w:szCs w:val="24"/>
          <w:rtl/>
        </w:rPr>
        <w:t xml:space="preserve"> </w:t>
      </w:r>
      <w:r w:rsidRPr="00A97B5C">
        <w:rPr>
          <w:rFonts w:hint="cs"/>
          <w:sz w:val="24"/>
          <w:szCs w:val="24"/>
          <w:rtl/>
        </w:rPr>
        <w:t>ארנון זית;</w:t>
      </w:r>
    </w:p>
    <w:p w14:paraId="130700C2" w14:textId="77777777" w:rsidR="00985BAC" w:rsidRPr="00A97B5C" w:rsidRDefault="00985BAC" w:rsidP="006D70B1">
      <w:pPr>
        <w:spacing w:line="360" w:lineRule="auto"/>
        <w:jc w:val="both"/>
        <w:rPr>
          <w:sz w:val="24"/>
          <w:szCs w:val="24"/>
          <w:rtl/>
        </w:rPr>
      </w:pPr>
      <w:r w:rsidRPr="00A97B5C">
        <w:rPr>
          <w:rFonts w:hint="cs"/>
          <w:b/>
          <w:bCs/>
          <w:sz w:val="24"/>
          <w:szCs w:val="24"/>
          <w:rtl/>
        </w:rPr>
        <w:t>סמנכ</w:t>
      </w:r>
      <w:r w:rsidRPr="00A97B5C">
        <w:rPr>
          <w:b/>
          <w:bCs/>
          <w:sz w:val="24"/>
          <w:szCs w:val="24"/>
          <w:rtl/>
        </w:rPr>
        <w:t>"</w:t>
      </w:r>
      <w:r w:rsidRPr="00A97B5C">
        <w:rPr>
          <w:rFonts w:hint="cs"/>
          <w:b/>
          <w:bCs/>
          <w:sz w:val="24"/>
          <w:szCs w:val="24"/>
          <w:rtl/>
        </w:rPr>
        <w:t>ל</w:t>
      </w:r>
      <w:r w:rsidRPr="00A97B5C">
        <w:rPr>
          <w:b/>
          <w:bCs/>
          <w:sz w:val="24"/>
          <w:szCs w:val="24"/>
          <w:rtl/>
        </w:rPr>
        <w:t xml:space="preserve"> </w:t>
      </w:r>
      <w:r w:rsidRPr="00A97B5C">
        <w:rPr>
          <w:rFonts w:hint="cs"/>
          <w:b/>
          <w:bCs/>
          <w:sz w:val="24"/>
          <w:szCs w:val="24"/>
          <w:rtl/>
        </w:rPr>
        <w:t>תפעול</w:t>
      </w:r>
      <w:r w:rsidRPr="00A97B5C">
        <w:rPr>
          <w:rFonts w:hint="cs"/>
          <w:sz w:val="24"/>
          <w:szCs w:val="24"/>
          <w:rtl/>
        </w:rPr>
        <w:t xml:space="preserve"> </w:t>
      </w:r>
      <w:r w:rsidR="00C16150">
        <w:rPr>
          <w:sz w:val="24"/>
          <w:szCs w:val="24"/>
          <w:rtl/>
        </w:rPr>
        <w:t>–</w:t>
      </w:r>
      <w:r w:rsidRPr="00A97B5C">
        <w:rPr>
          <w:rFonts w:hint="cs"/>
          <w:sz w:val="24"/>
          <w:szCs w:val="24"/>
          <w:rtl/>
        </w:rPr>
        <w:t xml:space="preserve"> מר עופר שרגאי;</w:t>
      </w:r>
    </w:p>
    <w:p w14:paraId="0EB4E055" w14:textId="77777777" w:rsidR="00985BAC" w:rsidRPr="00A97B5C" w:rsidRDefault="00985BAC" w:rsidP="006D70B1">
      <w:pPr>
        <w:spacing w:line="360" w:lineRule="auto"/>
        <w:jc w:val="both"/>
        <w:rPr>
          <w:sz w:val="24"/>
          <w:szCs w:val="24"/>
          <w:rtl/>
        </w:rPr>
      </w:pPr>
      <w:r w:rsidRPr="00A97B5C">
        <w:rPr>
          <w:b/>
          <w:bCs/>
          <w:sz w:val="24"/>
          <w:szCs w:val="24"/>
          <w:rtl/>
        </w:rPr>
        <w:t>סמנכ"ל </w:t>
      </w:r>
      <w:r w:rsidRPr="00A97B5C">
        <w:rPr>
          <w:rFonts w:hint="cs"/>
          <w:b/>
          <w:bCs/>
          <w:sz w:val="24"/>
          <w:szCs w:val="24"/>
          <w:rtl/>
        </w:rPr>
        <w:t xml:space="preserve">תקשוב ומידע </w:t>
      </w:r>
      <w:r w:rsidR="00C16150">
        <w:rPr>
          <w:sz w:val="24"/>
          <w:szCs w:val="24"/>
          <w:rtl/>
        </w:rPr>
        <w:t>–</w:t>
      </w:r>
      <w:r w:rsidRPr="00A97B5C">
        <w:rPr>
          <w:rFonts w:hint="cs"/>
          <w:b/>
          <w:bCs/>
          <w:sz w:val="24"/>
          <w:szCs w:val="24"/>
          <w:rtl/>
        </w:rPr>
        <w:t xml:space="preserve"> </w:t>
      </w:r>
      <w:r w:rsidRPr="00A97B5C">
        <w:rPr>
          <w:rFonts w:hint="cs"/>
          <w:sz w:val="24"/>
          <w:szCs w:val="24"/>
          <w:rtl/>
        </w:rPr>
        <w:t>מר עשהאל</w:t>
      </w:r>
      <w:r w:rsidRPr="00A97B5C">
        <w:rPr>
          <w:sz w:val="24"/>
          <w:szCs w:val="24"/>
          <w:rtl/>
        </w:rPr>
        <w:t xml:space="preserve"> </w:t>
      </w:r>
      <w:r w:rsidRPr="00A97B5C">
        <w:rPr>
          <w:rFonts w:hint="cs"/>
          <w:sz w:val="24"/>
          <w:szCs w:val="24"/>
          <w:rtl/>
        </w:rPr>
        <w:t>מובשוביץ;</w:t>
      </w:r>
    </w:p>
    <w:p w14:paraId="4C0EC5CA" w14:textId="57DAA3E0" w:rsidR="00985BAC" w:rsidRDefault="00985BAC" w:rsidP="006D70B1">
      <w:pPr>
        <w:spacing w:line="360" w:lineRule="auto"/>
        <w:jc w:val="both"/>
        <w:rPr>
          <w:sz w:val="24"/>
          <w:szCs w:val="24"/>
          <w:rtl/>
        </w:rPr>
      </w:pPr>
      <w:r w:rsidRPr="00A97B5C">
        <w:rPr>
          <w:rFonts w:hint="cs"/>
          <w:b/>
          <w:bCs/>
          <w:sz w:val="24"/>
          <w:szCs w:val="24"/>
          <w:rtl/>
        </w:rPr>
        <w:t xml:space="preserve">סמנכ"ל שיווק </w:t>
      </w:r>
      <w:r w:rsidRPr="00A97B5C">
        <w:rPr>
          <w:b/>
          <w:bCs/>
          <w:sz w:val="24"/>
          <w:szCs w:val="24"/>
          <w:rtl/>
        </w:rPr>
        <w:t>ופיתוח עסקי</w:t>
      </w:r>
      <w:r w:rsidRPr="00A97B5C">
        <w:rPr>
          <w:rFonts w:hint="cs"/>
          <w:sz w:val="24"/>
          <w:szCs w:val="24"/>
          <w:rtl/>
        </w:rPr>
        <w:t xml:space="preserve"> </w:t>
      </w:r>
      <w:r w:rsidR="00C16150">
        <w:rPr>
          <w:sz w:val="24"/>
          <w:szCs w:val="24"/>
          <w:rtl/>
        </w:rPr>
        <w:t>–</w:t>
      </w:r>
      <w:r w:rsidRPr="00A97B5C">
        <w:rPr>
          <w:rFonts w:hint="cs"/>
          <w:sz w:val="24"/>
          <w:szCs w:val="24"/>
          <w:rtl/>
        </w:rPr>
        <w:t xml:space="preserve"> גב' נעמה גת;</w:t>
      </w:r>
    </w:p>
    <w:p w14:paraId="60C68A4C" w14:textId="77777777" w:rsidR="00151E4E" w:rsidRDefault="00151E4E" w:rsidP="00151E4E">
      <w:pPr>
        <w:spacing w:line="360" w:lineRule="auto"/>
        <w:jc w:val="both"/>
        <w:rPr>
          <w:b/>
          <w:bCs/>
          <w:sz w:val="24"/>
          <w:szCs w:val="24"/>
          <w:rtl/>
        </w:rPr>
      </w:pPr>
      <w:r w:rsidRPr="00A97B5C">
        <w:rPr>
          <w:b/>
          <w:bCs/>
          <w:sz w:val="24"/>
          <w:szCs w:val="24"/>
          <w:rtl/>
        </w:rPr>
        <w:t>ראש מנהל</w:t>
      </w:r>
      <w:r w:rsidRPr="00A97B5C">
        <w:rPr>
          <w:rFonts w:hint="cs"/>
          <w:b/>
          <w:bCs/>
          <w:sz w:val="24"/>
          <w:szCs w:val="24"/>
          <w:rtl/>
        </w:rPr>
        <w:t xml:space="preserve"> ודיקן</w:t>
      </w:r>
      <w:r w:rsidRPr="00A97B5C">
        <w:rPr>
          <w:b/>
          <w:bCs/>
          <w:sz w:val="24"/>
          <w:szCs w:val="24"/>
          <w:rtl/>
        </w:rPr>
        <w:t xml:space="preserve"> הסטודנטים</w:t>
      </w:r>
      <w:r>
        <w:rPr>
          <w:rFonts w:hint="cs"/>
          <w:b/>
          <w:bCs/>
          <w:sz w:val="24"/>
          <w:szCs w:val="24"/>
          <w:rtl/>
        </w:rPr>
        <w:t xml:space="preserve"> </w:t>
      </w:r>
      <w:r>
        <w:rPr>
          <w:b/>
          <w:bCs/>
          <w:sz w:val="24"/>
          <w:szCs w:val="24"/>
          <w:rtl/>
        </w:rPr>
        <w:t>–</w:t>
      </w:r>
      <w:r w:rsidRPr="00A97B5C">
        <w:rPr>
          <w:rFonts w:hint="cs"/>
          <w:b/>
          <w:bCs/>
          <w:sz w:val="24"/>
          <w:szCs w:val="24"/>
          <w:rtl/>
        </w:rPr>
        <w:t xml:space="preserve"> </w:t>
      </w:r>
      <w:r w:rsidRPr="00A97B5C">
        <w:rPr>
          <w:rFonts w:hint="cs"/>
          <w:sz w:val="24"/>
          <w:szCs w:val="24"/>
          <w:rtl/>
        </w:rPr>
        <w:t xml:space="preserve">גב' </w:t>
      </w:r>
      <w:r w:rsidRPr="00A97B5C">
        <w:rPr>
          <w:sz w:val="24"/>
          <w:szCs w:val="24"/>
          <w:rtl/>
        </w:rPr>
        <w:t>אילנית בטיט</w:t>
      </w:r>
      <w:r w:rsidRPr="00A97B5C">
        <w:rPr>
          <w:rFonts w:hint="cs"/>
          <w:sz w:val="24"/>
          <w:szCs w:val="24"/>
          <w:rtl/>
        </w:rPr>
        <w:t>;</w:t>
      </w:r>
    </w:p>
    <w:p w14:paraId="7B6600BC" w14:textId="77777777" w:rsidR="00985BAC" w:rsidRPr="00A97B5C" w:rsidRDefault="00985BAC" w:rsidP="006D70B1">
      <w:pPr>
        <w:spacing w:line="360" w:lineRule="auto"/>
        <w:jc w:val="both"/>
        <w:rPr>
          <w:b/>
          <w:bCs/>
          <w:sz w:val="24"/>
          <w:szCs w:val="24"/>
        </w:rPr>
      </w:pPr>
      <w:r w:rsidRPr="00A97B5C">
        <w:rPr>
          <w:b/>
          <w:bCs/>
          <w:sz w:val="24"/>
          <w:szCs w:val="24"/>
          <w:rtl/>
        </w:rPr>
        <w:t>מנהל רשות המחקר</w:t>
      </w:r>
      <w:r w:rsidRPr="00A97B5C">
        <w:rPr>
          <w:rFonts w:hint="cs"/>
          <w:b/>
          <w:bCs/>
          <w:sz w:val="24"/>
          <w:szCs w:val="24"/>
          <w:rtl/>
        </w:rPr>
        <w:t xml:space="preserve"> </w:t>
      </w:r>
      <w:r w:rsidR="00C16150">
        <w:rPr>
          <w:sz w:val="24"/>
          <w:szCs w:val="24"/>
          <w:rtl/>
        </w:rPr>
        <w:t>–</w:t>
      </w:r>
      <w:r w:rsidRPr="00A97B5C">
        <w:rPr>
          <w:rFonts w:hint="cs"/>
          <w:b/>
          <w:bCs/>
          <w:sz w:val="24"/>
          <w:szCs w:val="24"/>
          <w:rtl/>
        </w:rPr>
        <w:t xml:space="preserve"> </w:t>
      </w:r>
      <w:r w:rsidRPr="00A97B5C">
        <w:rPr>
          <w:sz w:val="24"/>
          <w:szCs w:val="24"/>
          <w:rtl/>
        </w:rPr>
        <w:t>ד"ר יוסי קאליפא</w:t>
      </w:r>
      <w:r w:rsidRPr="00A97B5C">
        <w:rPr>
          <w:rFonts w:hint="cs"/>
          <w:sz w:val="24"/>
          <w:szCs w:val="24"/>
          <w:rtl/>
        </w:rPr>
        <w:t>;</w:t>
      </w:r>
    </w:p>
    <w:p w14:paraId="133738CA" w14:textId="77777777" w:rsidR="00985BAC" w:rsidRDefault="00985BAC" w:rsidP="006D70B1">
      <w:pPr>
        <w:spacing w:line="360" w:lineRule="auto"/>
        <w:jc w:val="both"/>
        <w:rPr>
          <w:b/>
          <w:bCs/>
          <w:sz w:val="24"/>
          <w:szCs w:val="24"/>
          <w:rtl/>
        </w:rPr>
      </w:pPr>
      <w:r w:rsidRPr="00A97B5C">
        <w:rPr>
          <w:b/>
          <w:bCs/>
          <w:sz w:val="24"/>
          <w:szCs w:val="24"/>
          <w:rtl/>
        </w:rPr>
        <w:t>מנהלת מערך הספריות</w:t>
      </w:r>
      <w:r w:rsidR="00FF7E63" w:rsidRPr="00A97B5C">
        <w:rPr>
          <w:rFonts w:hint="cs"/>
          <w:b/>
          <w:bCs/>
          <w:sz w:val="24"/>
          <w:szCs w:val="24"/>
          <w:rtl/>
        </w:rPr>
        <w:t xml:space="preserve"> והמידע</w:t>
      </w:r>
      <w:r w:rsidR="00C16150">
        <w:rPr>
          <w:rFonts w:hint="cs"/>
          <w:b/>
          <w:bCs/>
          <w:sz w:val="24"/>
          <w:szCs w:val="24"/>
          <w:rtl/>
        </w:rPr>
        <w:t xml:space="preserve"> </w:t>
      </w:r>
      <w:r w:rsidR="00C16150">
        <w:rPr>
          <w:sz w:val="24"/>
          <w:szCs w:val="24"/>
          <w:rtl/>
        </w:rPr>
        <w:t>–</w:t>
      </w:r>
      <w:r w:rsidRPr="00A97B5C">
        <w:rPr>
          <w:rFonts w:hint="cs"/>
          <w:b/>
          <w:bCs/>
          <w:sz w:val="24"/>
          <w:szCs w:val="24"/>
          <w:rtl/>
        </w:rPr>
        <w:t xml:space="preserve"> </w:t>
      </w:r>
      <w:r w:rsidRPr="00A97B5C">
        <w:rPr>
          <w:sz w:val="24"/>
          <w:szCs w:val="24"/>
          <w:rtl/>
        </w:rPr>
        <w:t>ד"ר אולגה גולדין</w:t>
      </w:r>
      <w:r w:rsidRPr="00A97B5C">
        <w:rPr>
          <w:rFonts w:hint="cs"/>
          <w:sz w:val="24"/>
          <w:szCs w:val="24"/>
          <w:rtl/>
        </w:rPr>
        <w:t>;</w:t>
      </w:r>
    </w:p>
    <w:p w14:paraId="488A670A" w14:textId="7468EB82" w:rsidR="00C16150" w:rsidRPr="00C16150" w:rsidRDefault="00C16150" w:rsidP="006D70B1">
      <w:pPr>
        <w:spacing w:line="360" w:lineRule="auto"/>
        <w:jc w:val="both"/>
        <w:rPr>
          <w:sz w:val="24"/>
          <w:szCs w:val="24"/>
          <w:rtl/>
        </w:rPr>
      </w:pPr>
      <w:r>
        <w:rPr>
          <w:rFonts w:hint="cs"/>
          <w:b/>
          <w:bCs/>
          <w:sz w:val="24"/>
          <w:szCs w:val="24"/>
          <w:rtl/>
        </w:rPr>
        <w:t xml:space="preserve">המזכירה האקדמית </w:t>
      </w:r>
      <w:r>
        <w:rPr>
          <w:b/>
          <w:bCs/>
          <w:sz w:val="24"/>
          <w:szCs w:val="24"/>
          <w:rtl/>
        </w:rPr>
        <w:t>–</w:t>
      </w:r>
      <w:r>
        <w:rPr>
          <w:rFonts w:hint="cs"/>
          <w:b/>
          <w:bCs/>
          <w:sz w:val="24"/>
          <w:szCs w:val="24"/>
          <w:rtl/>
        </w:rPr>
        <w:t xml:space="preserve"> </w:t>
      </w:r>
      <w:r>
        <w:rPr>
          <w:rFonts w:hint="cs"/>
          <w:sz w:val="24"/>
          <w:szCs w:val="24"/>
          <w:rtl/>
        </w:rPr>
        <w:t xml:space="preserve">ד"ר רחל </w:t>
      </w:r>
      <w:r w:rsidR="00D260F3">
        <w:rPr>
          <w:rFonts w:hint="cs"/>
          <w:sz w:val="24"/>
          <w:szCs w:val="24"/>
          <w:rtl/>
        </w:rPr>
        <w:t xml:space="preserve">שלי </w:t>
      </w:r>
      <w:r>
        <w:rPr>
          <w:rFonts w:hint="cs"/>
          <w:sz w:val="24"/>
          <w:szCs w:val="24"/>
          <w:rtl/>
        </w:rPr>
        <w:t>לוי-דרו</w:t>
      </w:r>
      <w:r w:rsidR="00D260F3">
        <w:rPr>
          <w:rFonts w:hint="cs"/>
          <w:sz w:val="24"/>
          <w:szCs w:val="24"/>
          <w:rtl/>
        </w:rPr>
        <w:t>מר</w:t>
      </w:r>
      <w:r>
        <w:rPr>
          <w:sz w:val="24"/>
          <w:szCs w:val="24"/>
        </w:rPr>
        <w:t>;</w:t>
      </w:r>
    </w:p>
    <w:p w14:paraId="009FB351" w14:textId="77777777" w:rsidR="00C16150" w:rsidRDefault="00C16150" w:rsidP="006D70B1">
      <w:pPr>
        <w:spacing w:line="360" w:lineRule="auto"/>
        <w:jc w:val="both"/>
        <w:rPr>
          <w:b/>
          <w:bCs/>
          <w:sz w:val="24"/>
          <w:szCs w:val="24"/>
          <w:rtl/>
        </w:rPr>
      </w:pPr>
    </w:p>
    <w:p w14:paraId="09AEE540" w14:textId="77777777" w:rsidR="00C16150" w:rsidRDefault="00C16150" w:rsidP="006D70B1">
      <w:pPr>
        <w:spacing w:line="360" w:lineRule="auto"/>
        <w:jc w:val="both"/>
        <w:rPr>
          <w:b/>
          <w:bCs/>
          <w:sz w:val="24"/>
          <w:szCs w:val="24"/>
          <w:rtl/>
        </w:rPr>
      </w:pPr>
    </w:p>
    <w:p w14:paraId="5341E708" w14:textId="77777777" w:rsidR="00985BAC" w:rsidRPr="00A97B5C" w:rsidRDefault="00985BAC" w:rsidP="006D70B1">
      <w:pPr>
        <w:spacing w:line="360" w:lineRule="auto"/>
        <w:jc w:val="both"/>
        <w:outlineLvl w:val="0"/>
        <w:rPr>
          <w:b/>
          <w:bCs/>
          <w:sz w:val="24"/>
          <w:szCs w:val="24"/>
          <w:rtl/>
        </w:rPr>
      </w:pPr>
      <w:r w:rsidRPr="00A97B5C">
        <w:rPr>
          <w:b/>
          <w:bCs/>
          <w:sz w:val="24"/>
          <w:szCs w:val="24"/>
          <w:rtl/>
        </w:rPr>
        <w:t>מנהל ביה"ס הבינ"ל</w:t>
      </w:r>
      <w:r w:rsidRPr="00A97B5C">
        <w:rPr>
          <w:rFonts w:hint="cs"/>
          <w:b/>
          <w:bCs/>
          <w:sz w:val="24"/>
          <w:szCs w:val="24"/>
          <w:rtl/>
        </w:rPr>
        <w:t xml:space="preserve"> </w:t>
      </w:r>
      <w:r w:rsidR="00C16150">
        <w:rPr>
          <w:sz w:val="24"/>
          <w:szCs w:val="24"/>
          <w:rtl/>
        </w:rPr>
        <w:t>–</w:t>
      </w:r>
      <w:r w:rsidRPr="00A97B5C">
        <w:rPr>
          <w:rFonts w:hint="cs"/>
          <w:b/>
          <w:bCs/>
          <w:sz w:val="24"/>
          <w:szCs w:val="24"/>
          <w:rtl/>
        </w:rPr>
        <w:t xml:space="preserve"> </w:t>
      </w:r>
      <w:r w:rsidRPr="00A97B5C">
        <w:rPr>
          <w:rFonts w:hint="cs"/>
          <w:sz w:val="24"/>
          <w:szCs w:val="24"/>
          <w:rtl/>
        </w:rPr>
        <w:t xml:space="preserve">מר </w:t>
      </w:r>
      <w:r w:rsidRPr="00A97B5C">
        <w:rPr>
          <w:sz w:val="24"/>
          <w:szCs w:val="24"/>
          <w:rtl/>
        </w:rPr>
        <w:t>עופר דהן</w:t>
      </w:r>
      <w:r w:rsidRPr="00A97B5C">
        <w:rPr>
          <w:rFonts w:hint="cs"/>
          <w:sz w:val="24"/>
          <w:szCs w:val="24"/>
          <w:rtl/>
        </w:rPr>
        <w:t>;</w:t>
      </w:r>
    </w:p>
    <w:p w14:paraId="2248F922" w14:textId="77777777" w:rsidR="00FC4C0B" w:rsidRPr="00A97B5C" w:rsidRDefault="00FC4C0B" w:rsidP="006D70B1">
      <w:pPr>
        <w:spacing w:line="360" w:lineRule="auto"/>
        <w:jc w:val="both"/>
        <w:rPr>
          <w:sz w:val="24"/>
          <w:szCs w:val="24"/>
        </w:rPr>
      </w:pPr>
      <w:r w:rsidRPr="00A97B5C">
        <w:rPr>
          <w:rFonts w:cs="Arial" w:hint="cs"/>
          <w:b/>
          <w:bCs/>
          <w:sz w:val="24"/>
          <w:szCs w:val="24"/>
          <w:rtl/>
        </w:rPr>
        <w:t>מנהלת</w:t>
      </w:r>
      <w:r w:rsidRPr="00A97B5C">
        <w:rPr>
          <w:rFonts w:cs="Arial"/>
          <w:b/>
          <w:bCs/>
          <w:sz w:val="24"/>
          <w:szCs w:val="24"/>
          <w:rtl/>
        </w:rPr>
        <w:t xml:space="preserve"> </w:t>
      </w:r>
      <w:r w:rsidRPr="00A97B5C">
        <w:rPr>
          <w:rFonts w:cs="Arial" w:hint="cs"/>
          <w:b/>
          <w:bCs/>
          <w:sz w:val="24"/>
          <w:szCs w:val="24"/>
          <w:rtl/>
        </w:rPr>
        <w:t>אוניברסיטת</w:t>
      </w:r>
      <w:r w:rsidRPr="00A97B5C">
        <w:rPr>
          <w:rFonts w:cs="Arial"/>
          <w:b/>
          <w:bCs/>
          <w:sz w:val="24"/>
          <w:szCs w:val="24"/>
          <w:rtl/>
        </w:rPr>
        <w:t xml:space="preserve"> </w:t>
      </w:r>
      <w:r w:rsidRPr="00A97B5C">
        <w:rPr>
          <w:rFonts w:cs="Arial" w:hint="cs"/>
          <w:b/>
          <w:bCs/>
          <w:sz w:val="24"/>
          <w:szCs w:val="24"/>
          <w:rtl/>
        </w:rPr>
        <w:t>בר</w:t>
      </w:r>
      <w:r w:rsidRPr="00A97B5C">
        <w:rPr>
          <w:rFonts w:cs="Arial"/>
          <w:b/>
          <w:bCs/>
          <w:sz w:val="24"/>
          <w:szCs w:val="24"/>
          <w:rtl/>
        </w:rPr>
        <w:t xml:space="preserve"> </w:t>
      </w:r>
      <w:r w:rsidRPr="00A97B5C">
        <w:rPr>
          <w:rFonts w:cs="Arial" w:hint="cs"/>
          <w:b/>
          <w:bCs/>
          <w:sz w:val="24"/>
          <w:szCs w:val="24"/>
          <w:rtl/>
        </w:rPr>
        <w:t>אילן</w:t>
      </w:r>
      <w:r w:rsidRPr="00A97B5C">
        <w:rPr>
          <w:rFonts w:cs="Arial"/>
          <w:b/>
          <w:bCs/>
          <w:sz w:val="24"/>
          <w:szCs w:val="24"/>
          <w:rtl/>
        </w:rPr>
        <w:t xml:space="preserve"> </w:t>
      </w:r>
      <w:r w:rsidRPr="00A97B5C">
        <w:rPr>
          <w:rFonts w:cs="Arial" w:hint="cs"/>
          <w:b/>
          <w:bCs/>
          <w:sz w:val="24"/>
          <w:szCs w:val="24"/>
          <w:rtl/>
        </w:rPr>
        <w:t>לנוער</w:t>
      </w:r>
      <w:r w:rsidRPr="00A97B5C">
        <w:rPr>
          <w:rFonts w:hint="cs"/>
          <w:b/>
          <w:bCs/>
          <w:sz w:val="24"/>
          <w:szCs w:val="24"/>
          <w:rtl/>
        </w:rPr>
        <w:t xml:space="preserve"> </w:t>
      </w:r>
      <w:r w:rsidRPr="00A97B5C">
        <w:rPr>
          <w:sz w:val="24"/>
          <w:szCs w:val="24"/>
          <w:rtl/>
        </w:rPr>
        <w:t>–</w:t>
      </w:r>
      <w:r w:rsidRPr="00A97B5C">
        <w:rPr>
          <w:rFonts w:hint="cs"/>
          <w:sz w:val="24"/>
          <w:szCs w:val="24"/>
          <w:rtl/>
        </w:rPr>
        <w:t xml:space="preserve"> גב' שני מזרחי</w:t>
      </w:r>
      <w:r w:rsidRPr="00A97B5C">
        <w:rPr>
          <w:sz w:val="24"/>
          <w:szCs w:val="24"/>
        </w:rPr>
        <w:t>;</w:t>
      </w:r>
    </w:p>
    <w:p w14:paraId="648A59A0" w14:textId="77777777" w:rsidR="00985BAC" w:rsidRPr="00A97B5C" w:rsidRDefault="00985BAC" w:rsidP="006D70B1">
      <w:pPr>
        <w:spacing w:line="360" w:lineRule="auto"/>
        <w:jc w:val="both"/>
        <w:rPr>
          <w:sz w:val="24"/>
          <w:szCs w:val="24"/>
          <w:rtl/>
        </w:rPr>
      </w:pPr>
      <w:r w:rsidRPr="00A97B5C">
        <w:rPr>
          <w:rFonts w:hint="cs"/>
          <w:b/>
          <w:bCs/>
          <w:sz w:val="24"/>
          <w:szCs w:val="24"/>
          <w:rtl/>
        </w:rPr>
        <w:t>מבקר</w:t>
      </w:r>
      <w:r w:rsidRPr="00A97B5C">
        <w:rPr>
          <w:b/>
          <w:bCs/>
          <w:sz w:val="24"/>
          <w:szCs w:val="24"/>
          <w:rtl/>
        </w:rPr>
        <w:t xml:space="preserve"> </w:t>
      </w:r>
      <w:r w:rsidRPr="00A97B5C">
        <w:rPr>
          <w:rFonts w:hint="cs"/>
          <w:b/>
          <w:bCs/>
          <w:sz w:val="24"/>
          <w:szCs w:val="24"/>
          <w:rtl/>
        </w:rPr>
        <w:t>הפנים</w:t>
      </w:r>
      <w:r w:rsidRPr="00A97B5C">
        <w:rPr>
          <w:rFonts w:hint="cs"/>
          <w:sz w:val="24"/>
          <w:szCs w:val="24"/>
          <w:rtl/>
        </w:rPr>
        <w:t xml:space="preserve"> </w:t>
      </w:r>
      <w:r w:rsidR="00C16150">
        <w:rPr>
          <w:sz w:val="24"/>
          <w:szCs w:val="24"/>
          <w:rtl/>
        </w:rPr>
        <w:t>–</w:t>
      </w:r>
      <w:r w:rsidRPr="00A97B5C">
        <w:rPr>
          <w:rFonts w:hint="cs"/>
          <w:b/>
          <w:bCs/>
          <w:sz w:val="24"/>
          <w:szCs w:val="24"/>
          <w:rtl/>
        </w:rPr>
        <w:t xml:space="preserve"> </w:t>
      </w:r>
      <w:r w:rsidRPr="00A97B5C">
        <w:rPr>
          <w:sz w:val="24"/>
          <w:szCs w:val="24"/>
          <w:rtl/>
        </w:rPr>
        <w:t xml:space="preserve">רו"ח עופר אלקלעי </w:t>
      </w:r>
      <w:r w:rsidRPr="00A97B5C">
        <w:rPr>
          <w:rFonts w:hint="cs"/>
          <w:sz w:val="24"/>
          <w:szCs w:val="24"/>
          <w:rtl/>
        </w:rPr>
        <w:t>(משרד</w:t>
      </w:r>
      <w:r w:rsidRPr="00A97B5C">
        <w:rPr>
          <w:sz w:val="24"/>
          <w:szCs w:val="24"/>
          <w:rtl/>
        </w:rPr>
        <w:t xml:space="preserve"> </w:t>
      </w:r>
      <w:r w:rsidRPr="00A97B5C">
        <w:rPr>
          <w:rFonts w:hint="cs"/>
          <w:sz w:val="24"/>
          <w:szCs w:val="24"/>
          <w:rtl/>
        </w:rPr>
        <w:t>רו</w:t>
      </w:r>
      <w:r w:rsidRPr="00A97B5C">
        <w:rPr>
          <w:sz w:val="24"/>
          <w:szCs w:val="24"/>
          <w:rtl/>
        </w:rPr>
        <w:t>"</w:t>
      </w:r>
      <w:r w:rsidRPr="00A97B5C">
        <w:rPr>
          <w:rFonts w:hint="cs"/>
          <w:sz w:val="24"/>
          <w:szCs w:val="24"/>
          <w:rtl/>
        </w:rPr>
        <w:t>ח</w:t>
      </w:r>
      <w:r w:rsidRPr="00A97B5C">
        <w:rPr>
          <w:sz w:val="24"/>
          <w:szCs w:val="24"/>
          <w:rtl/>
        </w:rPr>
        <w:t xml:space="preserve"> </w:t>
      </w:r>
      <w:r w:rsidRPr="00A97B5C">
        <w:rPr>
          <w:rFonts w:hint="cs"/>
          <w:sz w:val="24"/>
          <w:szCs w:val="24"/>
          <w:rtl/>
        </w:rPr>
        <w:t>אלקלעי</w:t>
      </w:r>
      <w:r w:rsidRPr="00A97B5C">
        <w:rPr>
          <w:sz w:val="24"/>
          <w:szCs w:val="24"/>
          <w:rtl/>
        </w:rPr>
        <w:t xml:space="preserve">, </w:t>
      </w:r>
      <w:proofErr w:type="spellStart"/>
      <w:r w:rsidRPr="00A97B5C">
        <w:rPr>
          <w:rFonts w:hint="cs"/>
          <w:sz w:val="24"/>
          <w:szCs w:val="24"/>
          <w:rtl/>
        </w:rPr>
        <w:t>מונרוב</w:t>
      </w:r>
      <w:proofErr w:type="spellEnd"/>
      <w:r w:rsidRPr="00A97B5C">
        <w:rPr>
          <w:rFonts w:hint="cs"/>
          <w:sz w:val="24"/>
          <w:szCs w:val="24"/>
          <w:rtl/>
        </w:rPr>
        <w:t xml:space="preserve"> ושות');</w:t>
      </w:r>
    </w:p>
    <w:p w14:paraId="2A9D4BE2" w14:textId="14C6AD89" w:rsidR="006B5AE9" w:rsidRDefault="00985BAC" w:rsidP="006D70B1">
      <w:pPr>
        <w:spacing w:line="360" w:lineRule="auto"/>
        <w:jc w:val="both"/>
        <w:outlineLvl w:val="0"/>
        <w:rPr>
          <w:rFonts w:ascii="Arial" w:hAnsi="Arial" w:cs="Arial"/>
          <w:b/>
          <w:bCs/>
          <w:color w:val="00280F"/>
          <w:sz w:val="24"/>
          <w:szCs w:val="24"/>
          <w:shd w:val="clear" w:color="auto" w:fill="FFFFFF"/>
          <w:rtl/>
        </w:rPr>
      </w:pPr>
      <w:r w:rsidRPr="00A97B5C">
        <w:rPr>
          <w:rFonts w:hint="cs"/>
          <w:b/>
          <w:bCs/>
          <w:sz w:val="24"/>
          <w:szCs w:val="24"/>
          <w:rtl/>
        </w:rPr>
        <w:t>מנכ</w:t>
      </w:r>
      <w:r w:rsidRPr="00A97B5C">
        <w:rPr>
          <w:b/>
          <w:bCs/>
          <w:sz w:val="24"/>
          <w:szCs w:val="24"/>
          <w:rtl/>
        </w:rPr>
        <w:t>"</w:t>
      </w:r>
      <w:r w:rsidRPr="00A97B5C">
        <w:rPr>
          <w:rFonts w:hint="cs"/>
          <w:b/>
          <w:bCs/>
          <w:sz w:val="24"/>
          <w:szCs w:val="24"/>
          <w:rtl/>
        </w:rPr>
        <w:t>ל</w:t>
      </w:r>
      <w:r w:rsidRPr="00A97B5C">
        <w:rPr>
          <w:b/>
          <w:bCs/>
          <w:sz w:val="24"/>
          <w:szCs w:val="24"/>
          <w:rtl/>
        </w:rPr>
        <w:t xml:space="preserve"> </w:t>
      </w:r>
      <w:r w:rsidRPr="00A97B5C">
        <w:rPr>
          <w:rFonts w:hint="cs"/>
          <w:b/>
          <w:bCs/>
          <w:sz w:val="24"/>
          <w:szCs w:val="24"/>
          <w:rtl/>
        </w:rPr>
        <w:t>חברת</w:t>
      </w:r>
      <w:r w:rsidRPr="00A97B5C">
        <w:rPr>
          <w:b/>
          <w:bCs/>
          <w:sz w:val="24"/>
          <w:szCs w:val="24"/>
          <w:rtl/>
        </w:rPr>
        <w:t xml:space="preserve"> </w:t>
      </w:r>
      <w:proofErr w:type="spellStart"/>
      <w:r w:rsidRPr="00A97B5C">
        <w:rPr>
          <w:rFonts w:hint="cs"/>
          <w:b/>
          <w:bCs/>
          <w:sz w:val="24"/>
          <w:szCs w:val="24"/>
          <w:rtl/>
        </w:rPr>
        <w:t>ביראד</w:t>
      </w:r>
      <w:proofErr w:type="spellEnd"/>
      <w:r w:rsidRPr="00A97B5C">
        <w:rPr>
          <w:b/>
          <w:bCs/>
          <w:sz w:val="24"/>
          <w:szCs w:val="24"/>
          <w:rtl/>
        </w:rPr>
        <w:t xml:space="preserve"> (</w:t>
      </w:r>
      <w:r w:rsidRPr="00A97B5C">
        <w:rPr>
          <w:rFonts w:hint="cs"/>
          <w:b/>
          <w:bCs/>
          <w:sz w:val="24"/>
          <w:szCs w:val="24"/>
          <w:rtl/>
        </w:rPr>
        <w:t>חברת</w:t>
      </w:r>
      <w:r w:rsidRPr="00A97B5C">
        <w:rPr>
          <w:b/>
          <w:bCs/>
          <w:sz w:val="24"/>
          <w:szCs w:val="24"/>
          <w:rtl/>
        </w:rPr>
        <w:t xml:space="preserve"> </w:t>
      </w:r>
      <w:r w:rsidRPr="00A97B5C">
        <w:rPr>
          <w:rFonts w:hint="cs"/>
          <w:b/>
          <w:bCs/>
          <w:sz w:val="24"/>
          <w:szCs w:val="24"/>
          <w:rtl/>
        </w:rPr>
        <w:t>בת</w:t>
      </w:r>
      <w:r w:rsidRPr="00A97B5C">
        <w:rPr>
          <w:b/>
          <w:bCs/>
          <w:sz w:val="24"/>
          <w:szCs w:val="24"/>
          <w:rtl/>
        </w:rPr>
        <w:t xml:space="preserve"> </w:t>
      </w:r>
      <w:r w:rsidRPr="00A97B5C">
        <w:rPr>
          <w:rFonts w:hint="cs"/>
          <w:b/>
          <w:bCs/>
          <w:sz w:val="24"/>
          <w:szCs w:val="24"/>
          <w:rtl/>
        </w:rPr>
        <w:t xml:space="preserve">למסחור פטנטים) </w:t>
      </w:r>
      <w:r w:rsidR="00C16150">
        <w:rPr>
          <w:sz w:val="24"/>
          <w:szCs w:val="24"/>
          <w:rtl/>
        </w:rPr>
        <w:t>–</w:t>
      </w:r>
      <w:r w:rsidRPr="00A97B5C">
        <w:rPr>
          <w:rFonts w:hint="cs"/>
          <w:b/>
          <w:bCs/>
          <w:sz w:val="24"/>
          <w:szCs w:val="24"/>
          <w:rtl/>
        </w:rPr>
        <w:t xml:space="preserve"> </w:t>
      </w:r>
      <w:r w:rsidRPr="00A97B5C">
        <w:rPr>
          <w:sz w:val="24"/>
          <w:szCs w:val="24"/>
          <w:rtl/>
        </w:rPr>
        <w:t>ד"ר צביקה בן-פורת</w:t>
      </w:r>
      <w:r w:rsidRPr="00A97B5C">
        <w:rPr>
          <w:rFonts w:hint="cs"/>
          <w:sz w:val="24"/>
          <w:szCs w:val="24"/>
          <w:rtl/>
        </w:rPr>
        <w:t>.</w:t>
      </w:r>
    </w:p>
    <w:p w14:paraId="758A8797" w14:textId="2EB128EC" w:rsidR="00151E4E" w:rsidRPr="00A97B5C" w:rsidRDefault="00151E4E" w:rsidP="00151E4E">
      <w:pPr>
        <w:spacing w:line="360" w:lineRule="auto"/>
        <w:jc w:val="both"/>
        <w:rPr>
          <w:sz w:val="24"/>
          <w:szCs w:val="24"/>
          <w:rtl/>
        </w:rPr>
      </w:pPr>
      <w:r w:rsidRPr="00A97B5C">
        <w:rPr>
          <w:rFonts w:hint="cs"/>
          <w:b/>
          <w:bCs/>
          <w:sz w:val="24"/>
          <w:szCs w:val="24"/>
          <w:rtl/>
        </w:rPr>
        <w:t>דוברת האוניברסיטה</w:t>
      </w:r>
      <w:r w:rsidRPr="00A97B5C">
        <w:rPr>
          <w:rFonts w:hint="cs"/>
          <w:sz w:val="24"/>
          <w:szCs w:val="24"/>
          <w:rtl/>
        </w:rPr>
        <w:t xml:space="preserve"> </w:t>
      </w:r>
      <w:r w:rsidRPr="00A97B5C">
        <w:rPr>
          <w:sz w:val="24"/>
          <w:szCs w:val="24"/>
          <w:rtl/>
        </w:rPr>
        <w:t>–</w:t>
      </w:r>
      <w:r w:rsidRPr="00A97B5C">
        <w:rPr>
          <w:rFonts w:hint="cs"/>
          <w:sz w:val="24"/>
          <w:szCs w:val="24"/>
          <w:rtl/>
        </w:rPr>
        <w:t xml:space="preserve"> גב' ענת לב</w:t>
      </w:r>
      <w:r>
        <w:rPr>
          <w:rFonts w:hint="cs"/>
          <w:sz w:val="24"/>
          <w:szCs w:val="24"/>
          <w:rtl/>
        </w:rPr>
        <w:t>- קונפורטס</w:t>
      </w:r>
    </w:p>
    <w:p w14:paraId="24FC13A6" w14:textId="77777777" w:rsidR="00151E4E" w:rsidRDefault="00151E4E" w:rsidP="006D70B1">
      <w:pPr>
        <w:spacing w:line="360" w:lineRule="auto"/>
        <w:jc w:val="both"/>
        <w:outlineLvl w:val="0"/>
        <w:rPr>
          <w:rFonts w:ascii="Arial" w:hAnsi="Arial" w:cs="Arial"/>
          <w:b/>
          <w:bCs/>
          <w:color w:val="00280F"/>
          <w:sz w:val="24"/>
          <w:szCs w:val="24"/>
          <w:shd w:val="clear" w:color="auto" w:fill="FFFFFF"/>
          <w:rtl/>
        </w:rPr>
      </w:pPr>
    </w:p>
    <w:p w14:paraId="6F74E122" w14:textId="77777777" w:rsidR="007577C8" w:rsidRPr="00A97B5C" w:rsidRDefault="007577C8" w:rsidP="006D70B1">
      <w:pPr>
        <w:spacing w:line="360" w:lineRule="auto"/>
        <w:jc w:val="both"/>
        <w:outlineLvl w:val="0"/>
        <w:rPr>
          <w:rFonts w:ascii="Arial" w:hAnsi="Arial" w:cs="Arial"/>
          <w:b/>
          <w:bCs/>
          <w:color w:val="00280F"/>
          <w:sz w:val="24"/>
          <w:szCs w:val="24"/>
          <w:shd w:val="clear" w:color="auto" w:fill="FFFFFF"/>
          <w:rtl/>
        </w:rPr>
      </w:pPr>
    </w:p>
    <w:p w14:paraId="71EDD2DB" w14:textId="77777777" w:rsidR="00FA1BF6" w:rsidRPr="007577C8" w:rsidRDefault="003F6C82" w:rsidP="001E2D8A">
      <w:pPr>
        <w:spacing w:after="120" w:line="360" w:lineRule="auto"/>
        <w:rPr>
          <w:sz w:val="24"/>
          <w:szCs w:val="24"/>
          <w:rtl/>
        </w:rPr>
      </w:pPr>
      <w:r w:rsidRPr="007577C8">
        <w:rPr>
          <w:rFonts w:ascii="Arial" w:hAnsi="Arial" w:cs="Arial" w:hint="cs"/>
          <w:b/>
          <w:bCs/>
          <w:sz w:val="24"/>
          <w:szCs w:val="24"/>
          <w:shd w:val="clear" w:color="auto" w:fill="FFFFFF"/>
          <w:rtl/>
        </w:rPr>
        <w:t xml:space="preserve">* </w:t>
      </w:r>
      <w:r w:rsidR="00FA1BF6" w:rsidRPr="007577C8">
        <w:rPr>
          <w:rFonts w:ascii="Arial" w:hAnsi="Arial" w:cs="Arial" w:hint="cs"/>
          <w:sz w:val="24"/>
          <w:szCs w:val="24"/>
          <w:shd w:val="clear" w:color="auto" w:fill="FFFFFF"/>
          <w:rtl/>
        </w:rPr>
        <w:t>רשימת</w:t>
      </w:r>
      <w:r w:rsidR="00FA1BF6" w:rsidRPr="007577C8">
        <w:rPr>
          <w:rFonts w:ascii="Arial" w:hAnsi="Arial" w:cs="Arial"/>
          <w:sz w:val="24"/>
          <w:szCs w:val="24"/>
          <w:shd w:val="clear" w:color="auto" w:fill="FFFFFF"/>
          <w:rtl/>
        </w:rPr>
        <w:t xml:space="preserve"> </w:t>
      </w:r>
      <w:r w:rsidR="00FA1BF6" w:rsidRPr="007577C8">
        <w:rPr>
          <w:rFonts w:ascii="Arial" w:hAnsi="Arial" w:cs="Arial" w:hint="cs"/>
          <w:sz w:val="24"/>
          <w:szCs w:val="24"/>
          <w:shd w:val="clear" w:color="auto" w:fill="FFFFFF"/>
          <w:rtl/>
        </w:rPr>
        <w:t>בעלי</w:t>
      </w:r>
      <w:r w:rsidR="00FA1BF6" w:rsidRPr="007577C8">
        <w:rPr>
          <w:rFonts w:ascii="Arial" w:hAnsi="Arial" w:cs="Arial"/>
          <w:sz w:val="24"/>
          <w:szCs w:val="24"/>
          <w:shd w:val="clear" w:color="auto" w:fill="FFFFFF"/>
          <w:rtl/>
        </w:rPr>
        <w:t xml:space="preserve"> </w:t>
      </w:r>
      <w:r w:rsidR="00FA1BF6" w:rsidRPr="007577C8">
        <w:rPr>
          <w:rFonts w:ascii="Arial" w:hAnsi="Arial" w:cs="Arial" w:hint="cs"/>
          <w:sz w:val="24"/>
          <w:szCs w:val="24"/>
          <w:shd w:val="clear" w:color="auto" w:fill="FFFFFF"/>
          <w:rtl/>
        </w:rPr>
        <w:t>תפקידים</w:t>
      </w:r>
      <w:r w:rsidR="0089673F" w:rsidRPr="007577C8">
        <w:rPr>
          <w:rFonts w:ascii="Arial" w:hAnsi="Arial" w:cs="Arial" w:hint="cs"/>
          <w:sz w:val="24"/>
          <w:szCs w:val="24"/>
          <w:shd w:val="clear" w:color="auto" w:fill="FFFFFF"/>
          <w:rtl/>
        </w:rPr>
        <w:t xml:space="preserve"> נוספים</w:t>
      </w:r>
      <w:r w:rsidR="00FA1BF6" w:rsidRPr="007577C8">
        <w:rPr>
          <w:rFonts w:ascii="Arial" w:hAnsi="Arial" w:cs="Arial"/>
          <w:sz w:val="24"/>
          <w:szCs w:val="24"/>
          <w:shd w:val="clear" w:color="auto" w:fill="FFFFFF"/>
          <w:rtl/>
        </w:rPr>
        <w:t xml:space="preserve"> </w:t>
      </w:r>
      <w:r w:rsidR="00FA1BF6" w:rsidRPr="007577C8">
        <w:rPr>
          <w:rFonts w:ascii="Arial" w:hAnsi="Arial" w:cs="Arial" w:hint="cs"/>
          <w:sz w:val="24"/>
          <w:szCs w:val="24"/>
          <w:shd w:val="clear" w:color="auto" w:fill="FFFFFF"/>
          <w:rtl/>
        </w:rPr>
        <w:t>באוניברסיטה</w:t>
      </w:r>
      <w:r w:rsidR="001E2D8A">
        <w:rPr>
          <w:rFonts w:ascii="Arial" w:hAnsi="Arial" w:cs="Arial" w:hint="cs"/>
          <w:sz w:val="24"/>
          <w:szCs w:val="24"/>
          <w:shd w:val="clear" w:color="auto" w:fill="FFFFFF"/>
          <w:rtl/>
        </w:rPr>
        <w:t xml:space="preserve"> וכן את פירוט מבנה היחידות האקדמיות והמנהליות</w:t>
      </w:r>
      <w:r w:rsidR="00D10318" w:rsidRPr="007577C8">
        <w:rPr>
          <w:rFonts w:ascii="Arial" w:hAnsi="Arial" w:cs="Arial" w:hint="cs"/>
          <w:sz w:val="24"/>
          <w:szCs w:val="24"/>
          <w:shd w:val="clear" w:color="auto" w:fill="FFFFFF"/>
          <w:rtl/>
        </w:rPr>
        <w:t xml:space="preserve"> ניתן למצוא</w:t>
      </w:r>
      <w:r w:rsidR="00FA1BF6" w:rsidRPr="007577C8">
        <w:rPr>
          <w:rFonts w:ascii="Arial" w:hAnsi="Arial" w:cs="Arial"/>
          <w:sz w:val="24"/>
          <w:szCs w:val="24"/>
          <w:shd w:val="clear" w:color="auto" w:fill="FFFFFF"/>
          <w:rtl/>
        </w:rPr>
        <w:t xml:space="preserve"> </w:t>
      </w:r>
      <w:r w:rsidR="00FA1BF6" w:rsidRPr="007577C8">
        <w:rPr>
          <w:rFonts w:ascii="Arial" w:hAnsi="Arial" w:cs="Arial" w:hint="cs"/>
          <w:sz w:val="24"/>
          <w:szCs w:val="24"/>
          <w:shd w:val="clear" w:color="auto" w:fill="FFFFFF"/>
          <w:rtl/>
        </w:rPr>
        <w:t>באתר</w:t>
      </w:r>
      <w:r w:rsidR="00FA1BF6" w:rsidRPr="007577C8">
        <w:rPr>
          <w:rFonts w:ascii="Arial" w:hAnsi="Arial" w:cs="Arial"/>
          <w:sz w:val="24"/>
          <w:szCs w:val="24"/>
          <w:shd w:val="clear" w:color="auto" w:fill="FFFFFF"/>
          <w:rtl/>
        </w:rPr>
        <w:t xml:space="preserve"> </w:t>
      </w:r>
      <w:r w:rsidR="00FA1BF6" w:rsidRPr="007577C8">
        <w:rPr>
          <w:rFonts w:ascii="Arial" w:hAnsi="Arial" w:cs="Arial" w:hint="cs"/>
          <w:sz w:val="24"/>
          <w:szCs w:val="24"/>
          <w:shd w:val="clear" w:color="auto" w:fill="FFFFFF"/>
          <w:rtl/>
        </w:rPr>
        <w:t>האינטרנט</w:t>
      </w:r>
      <w:r w:rsidR="00FA1BF6" w:rsidRPr="007577C8">
        <w:rPr>
          <w:rFonts w:ascii="Arial" w:hAnsi="Arial" w:cs="Arial"/>
          <w:sz w:val="24"/>
          <w:szCs w:val="24"/>
          <w:shd w:val="clear" w:color="auto" w:fill="FFFFFF"/>
          <w:rtl/>
        </w:rPr>
        <w:t xml:space="preserve"> </w:t>
      </w:r>
      <w:r w:rsidR="00FA1BF6" w:rsidRPr="007577C8">
        <w:rPr>
          <w:rFonts w:ascii="Arial" w:hAnsi="Arial" w:cs="Arial" w:hint="cs"/>
          <w:sz w:val="24"/>
          <w:szCs w:val="24"/>
          <w:shd w:val="clear" w:color="auto" w:fill="FFFFFF"/>
          <w:rtl/>
        </w:rPr>
        <w:t>של</w:t>
      </w:r>
      <w:r w:rsidR="00FA1BF6" w:rsidRPr="007577C8">
        <w:rPr>
          <w:rFonts w:ascii="Arial" w:hAnsi="Arial" w:cs="Arial"/>
          <w:sz w:val="24"/>
          <w:szCs w:val="24"/>
          <w:shd w:val="clear" w:color="auto" w:fill="FFFFFF"/>
          <w:rtl/>
        </w:rPr>
        <w:t xml:space="preserve"> </w:t>
      </w:r>
      <w:r w:rsidR="00FA1BF6" w:rsidRPr="007577C8">
        <w:rPr>
          <w:rFonts w:ascii="Arial" w:hAnsi="Arial" w:cs="Arial" w:hint="cs"/>
          <w:sz w:val="24"/>
          <w:szCs w:val="24"/>
          <w:shd w:val="clear" w:color="auto" w:fill="FFFFFF"/>
          <w:rtl/>
        </w:rPr>
        <w:t>האוניברסיטה</w:t>
      </w:r>
      <w:r w:rsidR="001E2D8A">
        <w:rPr>
          <w:rFonts w:ascii="Arial" w:hAnsi="Arial" w:cs="Arial" w:hint="cs"/>
          <w:sz w:val="24"/>
          <w:szCs w:val="24"/>
          <w:shd w:val="clear" w:color="auto" w:fill="FFFFFF"/>
          <w:rtl/>
        </w:rPr>
        <w:t>, בכתובת</w:t>
      </w:r>
      <w:r w:rsidR="0089673F" w:rsidRPr="007577C8">
        <w:rPr>
          <w:rFonts w:ascii="Arial" w:hAnsi="Arial" w:cs="Arial" w:hint="cs"/>
          <w:sz w:val="24"/>
          <w:szCs w:val="24"/>
          <w:shd w:val="clear" w:color="auto" w:fill="FFFFFF"/>
          <w:rtl/>
        </w:rPr>
        <w:t>:</w:t>
      </w:r>
      <w:r w:rsidR="002C69B3" w:rsidRPr="007577C8">
        <w:rPr>
          <w:rFonts w:ascii="Arial" w:hAnsi="Arial" w:cs="Arial" w:hint="cs"/>
          <w:sz w:val="24"/>
          <w:szCs w:val="24"/>
          <w:shd w:val="clear" w:color="auto" w:fill="FFFFFF"/>
          <w:rtl/>
        </w:rPr>
        <w:t xml:space="preserve">        </w:t>
      </w:r>
      <w:r w:rsidR="0085231C" w:rsidRPr="007577C8">
        <w:rPr>
          <w:rFonts w:ascii="Arial" w:hAnsi="Arial" w:cs="Arial" w:hint="cs"/>
          <w:sz w:val="24"/>
          <w:szCs w:val="24"/>
          <w:shd w:val="clear" w:color="auto" w:fill="FFFFFF"/>
          <w:rtl/>
        </w:rPr>
        <w:t xml:space="preserve">    </w:t>
      </w:r>
      <w:r w:rsidR="0085231C" w:rsidRPr="007577C8">
        <w:rPr>
          <w:rFonts w:hint="cs"/>
          <w:sz w:val="24"/>
          <w:szCs w:val="24"/>
          <w:rtl/>
        </w:rPr>
        <w:t xml:space="preserve">      </w:t>
      </w:r>
      <w:r w:rsidR="002C69B3" w:rsidRPr="007577C8">
        <w:rPr>
          <w:rFonts w:hint="cs"/>
          <w:sz w:val="24"/>
          <w:szCs w:val="24"/>
          <w:rtl/>
        </w:rPr>
        <w:t xml:space="preserve">                                                                                                         </w:t>
      </w:r>
    </w:p>
    <w:p w14:paraId="79B55FCF" w14:textId="7CC5F49E" w:rsidR="007D560C" w:rsidRPr="007D560C" w:rsidRDefault="0085231C" w:rsidP="007D560C">
      <w:pPr>
        <w:bidi w:val="0"/>
        <w:spacing w:line="360" w:lineRule="auto"/>
        <w:jc w:val="both"/>
        <w:rPr>
          <w:rFonts w:ascii="Arial" w:hAnsi="Arial" w:cs="Arial"/>
          <w:color w:val="00280F"/>
          <w:sz w:val="24"/>
          <w:szCs w:val="24"/>
          <w:shd w:val="clear" w:color="auto" w:fill="FFFFFF"/>
        </w:rPr>
      </w:pPr>
      <w:r w:rsidRPr="00A97B5C">
        <w:rPr>
          <w:sz w:val="24"/>
          <w:szCs w:val="24"/>
        </w:rPr>
        <w:t xml:space="preserve">  </w:t>
      </w:r>
      <w:r w:rsidR="00D22EF1" w:rsidRPr="00A97B5C">
        <w:rPr>
          <w:sz w:val="24"/>
          <w:szCs w:val="24"/>
        </w:rPr>
        <w:t xml:space="preserve">  </w:t>
      </w:r>
      <w:hyperlink r:id="rId14" w:history="1">
        <w:r w:rsidRPr="00A97B5C">
          <w:rPr>
            <w:rStyle w:val="Hyperlink"/>
            <w:sz w:val="24"/>
            <w:szCs w:val="24"/>
          </w:rPr>
          <w:t>https://www1.biu.ac.il/vice_directors</w:t>
        </w:r>
      </w:hyperlink>
      <w:r w:rsidRPr="00A97B5C">
        <w:rPr>
          <w:rFonts w:ascii="Arial" w:hAnsi="Arial" w:cs="Arial"/>
          <w:color w:val="00280F"/>
          <w:sz w:val="24"/>
          <w:szCs w:val="24"/>
          <w:shd w:val="clear" w:color="auto" w:fill="FFFFFF"/>
        </w:rPr>
        <w:t xml:space="preserve">  </w:t>
      </w:r>
    </w:p>
    <w:p w14:paraId="79490B3F" w14:textId="3E297B24" w:rsidR="00DE28B0" w:rsidRPr="00A97B5C" w:rsidRDefault="00DE28B0" w:rsidP="007D560C">
      <w:pPr>
        <w:spacing w:line="360" w:lineRule="auto"/>
        <w:jc w:val="both"/>
        <w:rPr>
          <w:rFonts w:ascii="Arial" w:hAnsi="Arial" w:cs="Arial"/>
          <w:color w:val="00280F"/>
          <w:sz w:val="24"/>
          <w:szCs w:val="24"/>
          <w:shd w:val="clear" w:color="auto" w:fill="FFFFFF"/>
          <w:rtl/>
        </w:rPr>
      </w:pPr>
      <w:r>
        <w:rPr>
          <w:rFonts w:ascii="Arial" w:hAnsi="Arial" w:cs="Arial"/>
          <w:color w:val="00280F"/>
          <w:sz w:val="24"/>
          <w:szCs w:val="24"/>
          <w:shd w:val="clear" w:color="auto" w:fill="FFFFFF"/>
        </w:rPr>
        <w:br w:type="page"/>
      </w:r>
    </w:p>
    <w:p w14:paraId="024159D7" w14:textId="0414C2B6" w:rsidR="006F717C" w:rsidRDefault="006F717C" w:rsidP="006D70B1">
      <w:pPr>
        <w:spacing w:line="360" w:lineRule="auto"/>
        <w:jc w:val="both"/>
        <w:rPr>
          <w:rFonts w:ascii="Arial" w:hAnsi="Arial" w:cs="Arial"/>
          <w:b/>
          <w:bCs/>
          <w:color w:val="004E28" w:themeColor="accent1" w:themeShade="BF"/>
          <w:sz w:val="28"/>
          <w:szCs w:val="28"/>
          <w:u w:val="single"/>
          <w:shd w:val="clear" w:color="auto" w:fill="FFFFFF"/>
          <w:rtl/>
        </w:rPr>
      </w:pPr>
    </w:p>
    <w:p w14:paraId="517A14E9" w14:textId="204527BE" w:rsidR="007D560C" w:rsidRPr="007D560C" w:rsidRDefault="007D560C">
      <w:pPr>
        <w:bidi w:val="0"/>
        <w:rPr>
          <w:rFonts w:ascii="Arial" w:hAnsi="Arial" w:cs="Arial"/>
          <w:b/>
          <w:bCs/>
          <w:color w:val="004E28" w:themeColor="accent1" w:themeShade="BF"/>
          <w:sz w:val="28"/>
          <w:szCs w:val="28"/>
          <w:shd w:val="clear" w:color="auto" w:fill="FFFFFF"/>
          <w:rtl/>
        </w:rPr>
      </w:pPr>
    </w:p>
    <w:p w14:paraId="289CA841" w14:textId="77777777" w:rsidR="006F717C" w:rsidRDefault="006F717C" w:rsidP="006D70B1">
      <w:pPr>
        <w:spacing w:line="360" w:lineRule="auto"/>
        <w:jc w:val="both"/>
        <w:rPr>
          <w:rFonts w:ascii="Arial" w:hAnsi="Arial" w:cs="Arial"/>
          <w:b/>
          <w:bCs/>
          <w:color w:val="004E28" w:themeColor="accent1" w:themeShade="BF"/>
          <w:sz w:val="28"/>
          <w:szCs w:val="28"/>
          <w:u w:val="single"/>
          <w:shd w:val="clear" w:color="auto" w:fill="FFFFFF"/>
          <w:rtl/>
        </w:rPr>
      </w:pPr>
    </w:p>
    <w:p w14:paraId="0F747027" w14:textId="77777777" w:rsidR="00F946B5" w:rsidRPr="006F717C" w:rsidRDefault="00A97B5C" w:rsidP="006D70B1">
      <w:pPr>
        <w:pStyle w:val="a3"/>
        <w:numPr>
          <w:ilvl w:val="0"/>
          <w:numId w:val="9"/>
        </w:numPr>
        <w:spacing w:line="360" w:lineRule="auto"/>
        <w:jc w:val="both"/>
        <w:rPr>
          <w:rFonts w:ascii="Arial" w:hAnsi="Arial" w:cs="Arial"/>
          <w:b/>
          <w:bCs/>
          <w:color w:val="004E28" w:themeColor="accent1" w:themeShade="BF"/>
          <w:u w:val="single"/>
          <w:shd w:val="clear" w:color="auto" w:fill="FFFFFF"/>
        </w:rPr>
      </w:pPr>
      <w:r w:rsidRPr="006F717C">
        <w:rPr>
          <w:rFonts w:ascii="Arial" w:hAnsi="Arial" w:cs="Arial" w:hint="cs"/>
          <w:b/>
          <w:bCs/>
          <w:color w:val="004E28" w:themeColor="accent1" w:themeShade="BF"/>
          <w:sz w:val="28"/>
          <w:szCs w:val="28"/>
          <w:u w:val="single"/>
          <w:shd w:val="clear" w:color="auto" w:fill="FFFFFF"/>
          <w:rtl/>
        </w:rPr>
        <w:t>יישום חוק חופש המידע ופרטי התקשרות עם הממונה על העמדת מידע לציבור:</w:t>
      </w:r>
    </w:p>
    <w:p w14:paraId="00FF429E" w14:textId="77777777" w:rsidR="00F946B5" w:rsidRPr="00A97B5C" w:rsidRDefault="00F946B5" w:rsidP="006D70B1">
      <w:pPr>
        <w:spacing w:line="360" w:lineRule="auto"/>
        <w:rPr>
          <w:sz w:val="24"/>
          <w:szCs w:val="24"/>
        </w:rPr>
      </w:pPr>
      <w:r w:rsidRPr="00A97B5C">
        <w:rPr>
          <w:sz w:val="24"/>
          <w:szCs w:val="24"/>
          <w:rtl/>
        </w:rPr>
        <w:t>חוק חופש המידע נחקק על ידי הכנסת במאי 1998 ונכנס לתוקפו במאי 1999. החוק קובע את זכותו של כל אזרח ותושב לקבל מידע מרשות ציבורית, בכפוף למגבלות מסוימות המפורטות בו, שנועדו לאזן בין חופש המידע לבין זכויות ואינטרסים שונים כגון ביטחון המדינה, שמירה על פרטיות וכדומה.</w:t>
      </w:r>
    </w:p>
    <w:p w14:paraId="14789946" w14:textId="77777777" w:rsidR="00F27620" w:rsidRDefault="00F27620" w:rsidP="006D70B1">
      <w:pPr>
        <w:spacing w:line="360" w:lineRule="auto"/>
        <w:rPr>
          <w:sz w:val="24"/>
          <w:szCs w:val="24"/>
          <w:u w:val="single"/>
          <w:rtl/>
        </w:rPr>
      </w:pPr>
    </w:p>
    <w:p w14:paraId="5BAB4E96" w14:textId="5705CC39" w:rsidR="00CC039A" w:rsidRDefault="0049545A" w:rsidP="006D70B1">
      <w:pPr>
        <w:spacing w:line="360" w:lineRule="auto"/>
        <w:rPr>
          <w:sz w:val="24"/>
          <w:szCs w:val="24"/>
          <w:u w:val="single"/>
          <w:rtl/>
        </w:rPr>
      </w:pPr>
      <w:r>
        <w:rPr>
          <w:sz w:val="24"/>
          <w:szCs w:val="24"/>
          <w:u w:val="single"/>
          <w:rtl/>
        </w:rPr>
        <w:t>הממונה על יישום חוק חופש המידע</w:t>
      </w:r>
      <w:r>
        <w:rPr>
          <w:rFonts w:hint="cs"/>
          <w:sz w:val="24"/>
          <w:szCs w:val="24"/>
          <w:u w:val="single"/>
          <w:rtl/>
        </w:rPr>
        <w:t xml:space="preserve"> באוניברסיטת בר-אילן:</w:t>
      </w:r>
    </w:p>
    <w:p w14:paraId="55F2AA42" w14:textId="77777777" w:rsidR="00F946B5" w:rsidRPr="00A97B5C" w:rsidRDefault="007E5948" w:rsidP="006D70B1">
      <w:pPr>
        <w:spacing w:line="360" w:lineRule="auto"/>
        <w:rPr>
          <w:sz w:val="24"/>
          <w:szCs w:val="24"/>
          <w:rtl/>
        </w:rPr>
      </w:pPr>
      <w:r w:rsidRPr="00CC039A">
        <w:rPr>
          <w:rFonts w:hint="cs"/>
          <w:b/>
          <w:bCs/>
          <w:sz w:val="24"/>
          <w:szCs w:val="24"/>
          <w:u w:val="single"/>
          <w:rtl/>
        </w:rPr>
        <w:t xml:space="preserve">גב' </w:t>
      </w:r>
      <w:r w:rsidR="00F946B5" w:rsidRPr="00CC039A">
        <w:rPr>
          <w:b/>
          <w:bCs/>
          <w:sz w:val="24"/>
          <w:szCs w:val="24"/>
          <w:u w:val="single"/>
          <w:rtl/>
        </w:rPr>
        <w:t>נעה בן</w:t>
      </w:r>
      <w:r w:rsidR="00F946B5" w:rsidRPr="00CC039A">
        <w:rPr>
          <w:rFonts w:hint="cs"/>
          <w:b/>
          <w:bCs/>
          <w:sz w:val="24"/>
          <w:szCs w:val="24"/>
          <w:u w:val="single"/>
          <w:rtl/>
        </w:rPr>
        <w:t>-</w:t>
      </w:r>
      <w:r w:rsidR="00F946B5" w:rsidRPr="00CC039A">
        <w:rPr>
          <w:b/>
          <w:bCs/>
          <w:sz w:val="24"/>
          <w:szCs w:val="24"/>
          <w:u w:val="single"/>
          <w:rtl/>
        </w:rPr>
        <w:t>דב -</w:t>
      </w:r>
      <w:r w:rsidR="00F946B5" w:rsidRPr="00A97B5C">
        <w:rPr>
          <w:sz w:val="24"/>
          <w:szCs w:val="24"/>
          <w:u w:val="single"/>
          <w:rtl/>
        </w:rPr>
        <w:t xml:space="preserve"> עוזרת ראשית לסמנכ"ל משאבי אנוש והממונה על העמדת מידע לציבור</w:t>
      </w:r>
      <w:r>
        <w:rPr>
          <w:rFonts w:hint="cs"/>
          <w:sz w:val="24"/>
          <w:szCs w:val="24"/>
          <w:rtl/>
        </w:rPr>
        <w:t>:</w:t>
      </w:r>
    </w:p>
    <w:p w14:paraId="597A7C25" w14:textId="7C926FA0" w:rsidR="00F946B5" w:rsidRPr="00A97B5C" w:rsidRDefault="00F946B5" w:rsidP="006D70B1">
      <w:pPr>
        <w:spacing w:line="360" w:lineRule="auto"/>
        <w:rPr>
          <w:sz w:val="24"/>
          <w:szCs w:val="24"/>
          <w:rtl/>
        </w:rPr>
      </w:pPr>
      <w:r w:rsidRPr="00A97B5C">
        <w:rPr>
          <w:rFonts w:hint="cs"/>
          <w:sz w:val="24"/>
          <w:szCs w:val="24"/>
          <w:rtl/>
        </w:rPr>
        <w:t>טלפון: 03-5317652</w:t>
      </w:r>
    </w:p>
    <w:p w14:paraId="4AF96CEF" w14:textId="77777777" w:rsidR="00F946B5" w:rsidRPr="00A97B5C" w:rsidRDefault="00F946B5" w:rsidP="006D70B1">
      <w:pPr>
        <w:spacing w:line="360" w:lineRule="auto"/>
        <w:rPr>
          <w:sz w:val="24"/>
          <w:szCs w:val="24"/>
          <w:rtl/>
        </w:rPr>
      </w:pPr>
      <w:r w:rsidRPr="00A97B5C">
        <w:rPr>
          <w:rFonts w:hint="cs"/>
          <w:sz w:val="24"/>
          <w:szCs w:val="24"/>
          <w:rtl/>
        </w:rPr>
        <w:t>פקס: 03-7384167</w:t>
      </w:r>
    </w:p>
    <w:p w14:paraId="5DD4F054" w14:textId="77777777" w:rsidR="00F946B5" w:rsidRPr="00A97B5C" w:rsidRDefault="00F946B5" w:rsidP="006D70B1">
      <w:pPr>
        <w:spacing w:line="360" w:lineRule="auto"/>
        <w:rPr>
          <w:sz w:val="24"/>
          <w:szCs w:val="24"/>
        </w:rPr>
      </w:pPr>
      <w:r w:rsidRPr="00A97B5C">
        <w:rPr>
          <w:rFonts w:hint="cs"/>
          <w:sz w:val="24"/>
          <w:szCs w:val="24"/>
          <w:rtl/>
        </w:rPr>
        <w:t xml:space="preserve">דוא"ל: </w:t>
      </w:r>
      <w:r w:rsidRPr="00A97B5C">
        <w:rPr>
          <w:sz w:val="24"/>
          <w:szCs w:val="24"/>
        </w:rPr>
        <w:t>noa.ben-dov@biu.ac.il</w:t>
      </w:r>
    </w:p>
    <w:p w14:paraId="4D14A8BF" w14:textId="77777777" w:rsidR="00F946B5" w:rsidRPr="00A97B5C" w:rsidRDefault="00F946B5" w:rsidP="006D70B1">
      <w:pPr>
        <w:spacing w:line="360" w:lineRule="auto"/>
        <w:rPr>
          <w:sz w:val="24"/>
          <w:szCs w:val="24"/>
        </w:rPr>
      </w:pPr>
      <w:r w:rsidRPr="00A97B5C">
        <w:rPr>
          <w:sz w:val="24"/>
          <w:szCs w:val="24"/>
          <w:rtl/>
        </w:rPr>
        <w:t>אוניברסיטת בר-אילן, רמת-גן 5290002, ישראל</w:t>
      </w:r>
    </w:p>
    <w:p w14:paraId="217BB270" w14:textId="77777777" w:rsidR="00A97B5C" w:rsidRPr="00A97B5C" w:rsidRDefault="00A97B5C" w:rsidP="006D70B1">
      <w:pPr>
        <w:spacing w:line="360" w:lineRule="auto"/>
        <w:rPr>
          <w:sz w:val="24"/>
          <w:szCs w:val="24"/>
          <w:rtl/>
        </w:rPr>
      </w:pPr>
    </w:p>
    <w:p w14:paraId="21792843" w14:textId="77777777" w:rsidR="00F946B5" w:rsidRPr="00A97B5C" w:rsidRDefault="00F946B5" w:rsidP="006D70B1">
      <w:pPr>
        <w:spacing w:line="360" w:lineRule="auto"/>
        <w:rPr>
          <w:sz w:val="24"/>
          <w:szCs w:val="24"/>
        </w:rPr>
      </w:pPr>
      <w:r w:rsidRPr="00A97B5C">
        <w:rPr>
          <w:sz w:val="24"/>
          <w:szCs w:val="24"/>
          <w:rtl/>
        </w:rPr>
        <w:t>חוק חופש המידע חל על אוניברסיטת בר-אילן בתנאים ובסייגים המפורטים בחוק</w:t>
      </w:r>
      <w:r w:rsidRPr="00A97B5C">
        <w:rPr>
          <w:sz w:val="24"/>
          <w:szCs w:val="24"/>
        </w:rPr>
        <w:t>.</w:t>
      </w:r>
    </w:p>
    <w:p w14:paraId="3253ACE2" w14:textId="77777777" w:rsidR="00F27620" w:rsidRDefault="00F27620" w:rsidP="006D70B1">
      <w:pPr>
        <w:spacing w:line="360" w:lineRule="auto"/>
        <w:rPr>
          <w:sz w:val="24"/>
          <w:szCs w:val="24"/>
          <w:u w:val="single"/>
          <w:rtl/>
        </w:rPr>
      </w:pPr>
    </w:p>
    <w:p w14:paraId="08B68E14" w14:textId="77777777" w:rsidR="00F27620" w:rsidRDefault="00F27620" w:rsidP="006D70B1">
      <w:pPr>
        <w:spacing w:line="360" w:lineRule="auto"/>
        <w:rPr>
          <w:sz w:val="24"/>
          <w:szCs w:val="24"/>
          <w:u w:val="single"/>
          <w:rtl/>
        </w:rPr>
      </w:pPr>
    </w:p>
    <w:p w14:paraId="400A674F" w14:textId="4F1C38A9" w:rsidR="00F946B5" w:rsidRPr="00A97B5C" w:rsidRDefault="00F946B5" w:rsidP="006D70B1">
      <w:pPr>
        <w:spacing w:line="360" w:lineRule="auto"/>
        <w:rPr>
          <w:sz w:val="24"/>
          <w:szCs w:val="24"/>
          <w:u w:val="single"/>
        </w:rPr>
      </w:pPr>
      <w:r w:rsidRPr="00A97B5C">
        <w:rPr>
          <w:sz w:val="24"/>
          <w:szCs w:val="24"/>
          <w:u w:val="single"/>
          <w:rtl/>
        </w:rPr>
        <w:t>הגשת בקשה ותשלום</w:t>
      </w:r>
      <w:r w:rsidR="00A97B5C" w:rsidRPr="00A97B5C">
        <w:rPr>
          <w:rFonts w:hint="cs"/>
          <w:sz w:val="24"/>
          <w:szCs w:val="24"/>
          <w:u w:val="single"/>
          <w:rtl/>
        </w:rPr>
        <w:t>:</w:t>
      </w:r>
    </w:p>
    <w:p w14:paraId="6A2A1AC9" w14:textId="77777777" w:rsidR="00F946B5" w:rsidRPr="00A97B5C" w:rsidRDefault="00F946B5" w:rsidP="0049545A">
      <w:pPr>
        <w:spacing w:line="360" w:lineRule="auto"/>
        <w:rPr>
          <w:sz w:val="24"/>
          <w:szCs w:val="24"/>
        </w:rPr>
      </w:pPr>
      <w:r w:rsidRPr="00A97B5C">
        <w:rPr>
          <w:sz w:val="24"/>
          <w:szCs w:val="24"/>
          <w:rtl/>
        </w:rPr>
        <w:t>בקשות בתחום חופש המידע מומלץ להגיש באמצעות</w:t>
      </w:r>
      <w:r w:rsidRPr="00A97B5C">
        <w:rPr>
          <w:sz w:val="24"/>
          <w:szCs w:val="24"/>
        </w:rPr>
        <w:t> </w:t>
      </w:r>
      <w:r w:rsidRPr="00A97B5C">
        <w:rPr>
          <w:sz w:val="24"/>
          <w:szCs w:val="24"/>
          <w:rtl/>
        </w:rPr>
        <w:t>הטופס המקוון</w:t>
      </w:r>
      <w:r w:rsidRPr="00A97B5C">
        <w:rPr>
          <w:sz w:val="24"/>
          <w:szCs w:val="24"/>
        </w:rPr>
        <w:t xml:space="preserve"> </w:t>
      </w:r>
      <w:r w:rsidRPr="00A97B5C">
        <w:rPr>
          <w:sz w:val="24"/>
          <w:szCs w:val="24"/>
          <w:rtl/>
        </w:rPr>
        <w:t xml:space="preserve">אולם ניתן גם באמצעות כתובת המייל המפורטת </w:t>
      </w:r>
      <w:r w:rsidR="0049545A">
        <w:rPr>
          <w:rFonts w:hint="cs"/>
          <w:sz w:val="24"/>
          <w:szCs w:val="24"/>
          <w:rtl/>
        </w:rPr>
        <w:t>לעיל</w:t>
      </w:r>
      <w:r w:rsidRPr="00A97B5C">
        <w:rPr>
          <w:sz w:val="24"/>
          <w:szCs w:val="24"/>
        </w:rPr>
        <w:t>.</w:t>
      </w:r>
    </w:p>
    <w:p w14:paraId="6C529018" w14:textId="77777777" w:rsidR="006F717C" w:rsidRDefault="006F717C" w:rsidP="006D70B1">
      <w:pPr>
        <w:spacing w:line="360" w:lineRule="auto"/>
        <w:rPr>
          <w:sz w:val="24"/>
          <w:szCs w:val="24"/>
          <w:rtl/>
        </w:rPr>
      </w:pPr>
    </w:p>
    <w:p w14:paraId="366EEB52" w14:textId="77777777" w:rsidR="006F717C" w:rsidRDefault="006F717C" w:rsidP="006D70B1">
      <w:pPr>
        <w:spacing w:line="360" w:lineRule="auto"/>
        <w:rPr>
          <w:sz w:val="24"/>
          <w:szCs w:val="24"/>
          <w:rtl/>
        </w:rPr>
      </w:pPr>
    </w:p>
    <w:p w14:paraId="58467357" w14:textId="77777777" w:rsidR="006F717C" w:rsidRDefault="006F717C" w:rsidP="006D70B1">
      <w:pPr>
        <w:spacing w:line="360" w:lineRule="auto"/>
        <w:rPr>
          <w:sz w:val="24"/>
          <w:szCs w:val="24"/>
          <w:rtl/>
        </w:rPr>
      </w:pPr>
    </w:p>
    <w:p w14:paraId="55B94415" w14:textId="77777777" w:rsidR="00F27620" w:rsidRDefault="00F27620" w:rsidP="006D70B1">
      <w:pPr>
        <w:spacing w:line="360" w:lineRule="auto"/>
        <w:rPr>
          <w:sz w:val="24"/>
          <w:szCs w:val="24"/>
          <w:rtl/>
        </w:rPr>
      </w:pPr>
    </w:p>
    <w:p w14:paraId="21C3C68B" w14:textId="5E755135" w:rsidR="00F946B5" w:rsidRPr="00A97B5C" w:rsidRDefault="00F946B5" w:rsidP="006D70B1">
      <w:pPr>
        <w:spacing w:line="360" w:lineRule="auto"/>
        <w:rPr>
          <w:sz w:val="24"/>
          <w:szCs w:val="24"/>
        </w:rPr>
      </w:pPr>
      <w:r w:rsidRPr="00A97B5C">
        <w:rPr>
          <w:sz w:val="24"/>
          <w:szCs w:val="24"/>
          <w:rtl/>
        </w:rPr>
        <w:t>הגשת הבקשה כרוכה בתשלום כמפורט</w:t>
      </w:r>
      <w:r w:rsidRPr="00A97B5C">
        <w:rPr>
          <w:sz w:val="24"/>
          <w:szCs w:val="24"/>
        </w:rPr>
        <w:t xml:space="preserve"> </w:t>
      </w:r>
      <w:r w:rsidRPr="00A97B5C">
        <w:rPr>
          <w:sz w:val="24"/>
          <w:szCs w:val="24"/>
          <w:rtl/>
        </w:rPr>
        <w:t>בתקנות חופש המידע (אגרו</w:t>
      </w:r>
      <w:r w:rsidRPr="00A97B5C">
        <w:rPr>
          <w:rFonts w:hint="cs"/>
          <w:sz w:val="24"/>
          <w:szCs w:val="24"/>
          <w:rtl/>
        </w:rPr>
        <w:t>ת).</w:t>
      </w:r>
      <w:r w:rsidRPr="00A97B5C">
        <w:rPr>
          <w:sz w:val="24"/>
          <w:szCs w:val="24"/>
        </w:rPr>
        <w:br/>
        <w:t> </w:t>
      </w:r>
    </w:p>
    <w:p w14:paraId="6EA49896" w14:textId="77777777" w:rsidR="00F946B5" w:rsidRPr="00A97B5C" w:rsidRDefault="00F946B5" w:rsidP="006D70B1">
      <w:pPr>
        <w:spacing w:line="360" w:lineRule="auto"/>
        <w:rPr>
          <w:sz w:val="24"/>
          <w:szCs w:val="24"/>
        </w:rPr>
      </w:pPr>
      <w:r w:rsidRPr="00A97B5C">
        <w:rPr>
          <w:sz w:val="24"/>
          <w:szCs w:val="24"/>
          <w:u w:val="single"/>
          <w:rtl/>
        </w:rPr>
        <w:t>ניתן לשלם את אגרת הבקשה וכן את אגרות הטיפול וההפקה באחד מהאמצעים האלה</w:t>
      </w:r>
      <w:r w:rsidRPr="00A97B5C">
        <w:rPr>
          <w:sz w:val="24"/>
          <w:szCs w:val="24"/>
          <w:u w:val="single"/>
        </w:rPr>
        <w:t>:</w:t>
      </w:r>
    </w:p>
    <w:p w14:paraId="3B7EA762" w14:textId="77777777" w:rsidR="00F946B5" w:rsidRPr="00A97B5C" w:rsidRDefault="00F946B5" w:rsidP="006D70B1">
      <w:pPr>
        <w:pStyle w:val="a3"/>
        <w:numPr>
          <w:ilvl w:val="0"/>
          <w:numId w:val="6"/>
        </w:numPr>
        <w:spacing w:line="360" w:lineRule="auto"/>
        <w:rPr>
          <w:sz w:val="24"/>
          <w:szCs w:val="24"/>
        </w:rPr>
      </w:pPr>
      <w:r w:rsidRPr="00A97B5C">
        <w:rPr>
          <w:sz w:val="24"/>
          <w:szCs w:val="24"/>
          <w:rtl/>
        </w:rPr>
        <w:t>העברה בנקאית</w:t>
      </w:r>
      <w:r w:rsidRPr="00A97B5C">
        <w:rPr>
          <w:sz w:val="24"/>
          <w:szCs w:val="24"/>
        </w:rPr>
        <w:t> </w:t>
      </w:r>
      <w:r w:rsidRPr="00A97B5C">
        <w:rPr>
          <w:sz w:val="24"/>
          <w:szCs w:val="24"/>
          <w:rtl/>
        </w:rPr>
        <w:t>לחשבון מס' 437880 בבנק מזרחי (20), סניף 414 לזכות אוניברסיטת בר-אילן. יש לציין בסעיף מטרת ההפקדה: "אגרת בקשה לפי חוק חופש המי</w:t>
      </w:r>
      <w:r w:rsidRPr="00A97B5C">
        <w:rPr>
          <w:rFonts w:hint="cs"/>
          <w:sz w:val="24"/>
          <w:szCs w:val="24"/>
          <w:rtl/>
        </w:rPr>
        <w:t>דע</w:t>
      </w:r>
    </w:p>
    <w:p w14:paraId="04E81BDE" w14:textId="77777777" w:rsidR="00F946B5" w:rsidRPr="00A97B5C" w:rsidRDefault="00F946B5" w:rsidP="006D70B1">
      <w:pPr>
        <w:pStyle w:val="a3"/>
        <w:numPr>
          <w:ilvl w:val="0"/>
          <w:numId w:val="6"/>
        </w:numPr>
        <w:spacing w:line="360" w:lineRule="auto"/>
        <w:rPr>
          <w:sz w:val="24"/>
          <w:szCs w:val="24"/>
        </w:rPr>
      </w:pPr>
      <w:r w:rsidRPr="00A97B5C">
        <w:rPr>
          <w:sz w:val="24"/>
          <w:szCs w:val="24"/>
          <w:rtl/>
        </w:rPr>
        <w:t>משלוח המחאה בנקאית</w:t>
      </w:r>
      <w:r w:rsidRPr="00A97B5C">
        <w:rPr>
          <w:sz w:val="24"/>
          <w:szCs w:val="24"/>
        </w:rPr>
        <w:t> </w:t>
      </w:r>
      <w:r w:rsidRPr="00A97B5C">
        <w:rPr>
          <w:sz w:val="24"/>
          <w:szCs w:val="24"/>
          <w:rtl/>
        </w:rPr>
        <w:t>לפקודת אוניברסיטת בר-אילן, במצורף לבקשה</w:t>
      </w:r>
      <w:r w:rsidRPr="00A97B5C">
        <w:rPr>
          <w:sz w:val="24"/>
          <w:szCs w:val="24"/>
        </w:rPr>
        <w:t>.</w:t>
      </w:r>
    </w:p>
    <w:p w14:paraId="20957E3A" w14:textId="77777777" w:rsidR="00F27620" w:rsidRDefault="00F27620" w:rsidP="006D70B1">
      <w:pPr>
        <w:spacing w:line="360" w:lineRule="auto"/>
        <w:rPr>
          <w:sz w:val="24"/>
          <w:szCs w:val="24"/>
          <w:rtl/>
        </w:rPr>
      </w:pPr>
    </w:p>
    <w:p w14:paraId="15A35D55" w14:textId="77777777" w:rsidR="00F27620" w:rsidRDefault="00F27620" w:rsidP="006D70B1">
      <w:pPr>
        <w:spacing w:line="360" w:lineRule="auto"/>
        <w:rPr>
          <w:sz w:val="24"/>
          <w:szCs w:val="24"/>
          <w:rtl/>
        </w:rPr>
      </w:pPr>
    </w:p>
    <w:p w14:paraId="5781CF24" w14:textId="51465BB7" w:rsidR="00A97B5C" w:rsidRPr="00A97B5C" w:rsidRDefault="00F946B5" w:rsidP="006D70B1">
      <w:pPr>
        <w:spacing w:line="360" w:lineRule="auto"/>
        <w:rPr>
          <w:sz w:val="24"/>
          <w:szCs w:val="24"/>
        </w:rPr>
      </w:pPr>
      <w:r w:rsidRPr="00A97B5C">
        <w:rPr>
          <w:sz w:val="24"/>
          <w:szCs w:val="24"/>
          <w:rtl/>
        </w:rPr>
        <w:t>במקרים מסוימים ניתן פטור מתשלום על פי תקנה 6</w:t>
      </w:r>
      <w:r w:rsidRPr="00A97B5C">
        <w:rPr>
          <w:sz w:val="24"/>
          <w:szCs w:val="24"/>
        </w:rPr>
        <w:t> </w:t>
      </w:r>
      <w:hyperlink r:id="rId15" w:history="1">
        <w:r w:rsidRPr="00A97B5C">
          <w:rPr>
            <w:sz w:val="24"/>
            <w:szCs w:val="24"/>
            <w:rtl/>
          </w:rPr>
          <w:t>לתקנות האגרות</w:t>
        </w:r>
      </w:hyperlink>
      <w:r w:rsidRPr="00A97B5C">
        <w:rPr>
          <w:sz w:val="24"/>
          <w:szCs w:val="24"/>
        </w:rPr>
        <w:t>.</w:t>
      </w:r>
    </w:p>
    <w:p w14:paraId="29F47A76" w14:textId="13396150" w:rsidR="00F946B5" w:rsidRPr="00A97B5C" w:rsidRDefault="00323485" w:rsidP="006D70B1">
      <w:pPr>
        <w:bidi w:val="0"/>
        <w:spacing w:line="360" w:lineRule="auto"/>
        <w:rPr>
          <w:sz w:val="24"/>
          <w:szCs w:val="24"/>
          <w:rtl/>
        </w:rPr>
      </w:pPr>
      <w:hyperlink r:id="rId16" w:history="1">
        <w:r w:rsidR="00F946B5" w:rsidRPr="00A97B5C">
          <w:rPr>
            <w:rStyle w:val="Hyperlink"/>
            <w:sz w:val="24"/>
            <w:szCs w:val="24"/>
          </w:rPr>
          <w:t>https://www1.biu.ac.il/hofesh_meida</w:t>
        </w:r>
      </w:hyperlink>
      <w:r w:rsidR="00F946B5" w:rsidRPr="00A97B5C">
        <w:rPr>
          <w:rFonts w:ascii="Arial" w:hAnsi="Arial" w:cs="Arial" w:hint="cs"/>
          <w:color w:val="00280F"/>
          <w:sz w:val="24"/>
          <w:szCs w:val="24"/>
          <w:shd w:val="clear" w:color="auto" w:fill="FFFFFF"/>
          <w:rtl/>
        </w:rPr>
        <w:t xml:space="preserve">  </w:t>
      </w:r>
    </w:p>
    <w:p w14:paraId="230AC74D" w14:textId="77777777" w:rsidR="002B15A0" w:rsidRDefault="002B15A0" w:rsidP="006D70B1">
      <w:pPr>
        <w:spacing w:line="360" w:lineRule="auto"/>
        <w:rPr>
          <w:rFonts w:ascii="Arial" w:hAnsi="Arial" w:cs="Arial"/>
          <w:b/>
          <w:bCs/>
          <w:color w:val="00280F"/>
          <w:sz w:val="24"/>
          <w:szCs w:val="24"/>
          <w:shd w:val="clear" w:color="auto" w:fill="FFFFFF"/>
          <w:rtl/>
        </w:rPr>
      </w:pPr>
    </w:p>
    <w:p w14:paraId="6F8CA4EB" w14:textId="77777777" w:rsidR="00DE28B0" w:rsidRDefault="00DE28B0" w:rsidP="006D70B1">
      <w:pPr>
        <w:bidi w:val="0"/>
        <w:spacing w:line="360" w:lineRule="auto"/>
        <w:rPr>
          <w:rFonts w:ascii="Arial" w:hAnsi="Arial" w:cs="Arial"/>
          <w:b/>
          <w:bCs/>
          <w:color w:val="00280F"/>
          <w:sz w:val="24"/>
          <w:szCs w:val="24"/>
          <w:shd w:val="clear" w:color="auto" w:fill="FFFFFF"/>
          <w:rtl/>
        </w:rPr>
      </w:pPr>
      <w:r>
        <w:rPr>
          <w:rFonts w:ascii="Arial" w:hAnsi="Arial" w:cs="Arial"/>
          <w:b/>
          <w:bCs/>
          <w:color w:val="00280F"/>
          <w:sz w:val="24"/>
          <w:szCs w:val="24"/>
          <w:shd w:val="clear" w:color="auto" w:fill="FFFFFF"/>
          <w:rtl/>
        </w:rPr>
        <w:br w:type="page"/>
      </w:r>
    </w:p>
    <w:p w14:paraId="019FC44F" w14:textId="77777777" w:rsidR="00CC039A" w:rsidRDefault="00CC039A" w:rsidP="006D70B1">
      <w:pPr>
        <w:spacing w:line="360" w:lineRule="auto"/>
        <w:rPr>
          <w:rFonts w:ascii="Arial" w:hAnsi="Arial" w:cs="Arial"/>
          <w:b/>
          <w:bCs/>
          <w:color w:val="00280F"/>
          <w:sz w:val="24"/>
          <w:szCs w:val="24"/>
          <w:shd w:val="clear" w:color="auto" w:fill="FFFFFF"/>
          <w:rtl/>
        </w:rPr>
      </w:pPr>
    </w:p>
    <w:p w14:paraId="693AC4C4" w14:textId="77777777" w:rsidR="006F717C" w:rsidRDefault="006F717C" w:rsidP="006D70B1">
      <w:pPr>
        <w:pStyle w:val="a3"/>
        <w:spacing w:line="360" w:lineRule="auto"/>
        <w:rPr>
          <w:rFonts w:ascii="Arial" w:hAnsi="Arial" w:cs="Arial"/>
          <w:b/>
          <w:bCs/>
          <w:color w:val="004E28" w:themeColor="accent1" w:themeShade="BF"/>
          <w:sz w:val="28"/>
          <w:szCs w:val="28"/>
          <w:u w:val="single"/>
          <w:shd w:val="clear" w:color="auto" w:fill="FFFFFF"/>
          <w:rtl/>
        </w:rPr>
      </w:pPr>
    </w:p>
    <w:p w14:paraId="0E9B8AA5" w14:textId="77777777" w:rsidR="006F717C" w:rsidRDefault="006F717C" w:rsidP="006D70B1">
      <w:pPr>
        <w:pStyle w:val="a3"/>
        <w:spacing w:line="360" w:lineRule="auto"/>
        <w:rPr>
          <w:rFonts w:ascii="Arial" w:hAnsi="Arial" w:cs="Arial"/>
          <w:b/>
          <w:bCs/>
          <w:color w:val="004E28" w:themeColor="accent1" w:themeShade="BF"/>
          <w:sz w:val="28"/>
          <w:szCs w:val="28"/>
          <w:u w:val="single"/>
          <w:shd w:val="clear" w:color="auto" w:fill="FFFFFF"/>
        </w:rPr>
      </w:pPr>
    </w:p>
    <w:p w14:paraId="0022890D" w14:textId="77777777" w:rsidR="002B15A0" w:rsidRPr="00CC039A" w:rsidRDefault="00CC039A" w:rsidP="006D70B1">
      <w:pPr>
        <w:pStyle w:val="a3"/>
        <w:numPr>
          <w:ilvl w:val="0"/>
          <w:numId w:val="9"/>
        </w:numPr>
        <w:spacing w:line="360" w:lineRule="auto"/>
        <w:rPr>
          <w:rFonts w:ascii="Arial" w:hAnsi="Arial" w:cs="Arial"/>
          <w:b/>
          <w:bCs/>
          <w:color w:val="004E28" w:themeColor="accent1" w:themeShade="BF"/>
          <w:sz w:val="28"/>
          <w:szCs w:val="28"/>
          <w:u w:val="single"/>
          <w:shd w:val="clear" w:color="auto" w:fill="FFFFFF"/>
          <w:rtl/>
        </w:rPr>
      </w:pPr>
      <w:r w:rsidRPr="00CC039A">
        <w:rPr>
          <w:rFonts w:ascii="Arial" w:hAnsi="Arial" w:cs="Arial" w:hint="cs"/>
          <w:b/>
          <w:bCs/>
          <w:color w:val="004E28" w:themeColor="accent1" w:themeShade="BF"/>
          <w:sz w:val="28"/>
          <w:szCs w:val="28"/>
          <w:u w:val="single"/>
          <w:shd w:val="clear" w:color="auto" w:fill="FFFFFF"/>
          <w:rtl/>
        </w:rPr>
        <w:t>תקציב אוניברסיטת בר-אילן:</w:t>
      </w:r>
    </w:p>
    <w:tbl>
      <w:tblPr>
        <w:tblStyle w:val="a7"/>
        <w:bidiVisual/>
        <w:tblW w:w="9103" w:type="dxa"/>
        <w:tblLook w:val="04A0" w:firstRow="1" w:lastRow="0" w:firstColumn="1" w:lastColumn="0" w:noHBand="0" w:noVBand="1"/>
      </w:tblPr>
      <w:tblGrid>
        <w:gridCol w:w="2308"/>
        <w:gridCol w:w="2265"/>
        <w:gridCol w:w="2265"/>
        <w:gridCol w:w="2265"/>
      </w:tblGrid>
      <w:tr w:rsidR="00616F45" w:rsidRPr="00616F45" w14:paraId="2F4562F8" w14:textId="77777777" w:rsidTr="0049545A">
        <w:trPr>
          <w:trHeight w:val="452"/>
        </w:trPr>
        <w:tc>
          <w:tcPr>
            <w:tcW w:w="2308" w:type="dxa"/>
            <w:hideMark/>
          </w:tcPr>
          <w:p w14:paraId="47F07889" w14:textId="77777777" w:rsidR="002B15A0" w:rsidRPr="00616F45" w:rsidRDefault="00B151C9" w:rsidP="006D70B1">
            <w:pPr>
              <w:spacing w:line="360" w:lineRule="auto"/>
              <w:jc w:val="center"/>
              <w:rPr>
                <w:rFonts w:ascii="Arial" w:hAnsi="Arial" w:cs="Arial"/>
                <w:b/>
                <w:bCs/>
                <w:sz w:val="24"/>
                <w:szCs w:val="24"/>
                <w:shd w:val="clear" w:color="auto" w:fill="FFFFFF"/>
              </w:rPr>
            </w:pPr>
            <w:r>
              <w:rPr>
                <w:rFonts w:ascii="Arial" w:hAnsi="Arial" w:cs="Arial" w:hint="cs"/>
                <w:b/>
                <w:bCs/>
                <w:sz w:val="24"/>
                <w:szCs w:val="24"/>
                <w:shd w:val="clear" w:color="auto" w:fill="FFFFFF"/>
                <w:rtl/>
              </w:rPr>
              <w:t>תחום</w:t>
            </w:r>
          </w:p>
        </w:tc>
        <w:tc>
          <w:tcPr>
            <w:tcW w:w="2265" w:type="dxa"/>
          </w:tcPr>
          <w:p w14:paraId="6F4CFE2E" w14:textId="77777777" w:rsidR="002B15A0" w:rsidRPr="00616F45" w:rsidRDefault="00DB4070" w:rsidP="006D70B1">
            <w:pPr>
              <w:spacing w:line="360" w:lineRule="auto"/>
              <w:jc w:val="center"/>
              <w:rPr>
                <w:rFonts w:ascii="Arial" w:hAnsi="Arial" w:cs="Arial"/>
                <w:b/>
                <w:bCs/>
                <w:sz w:val="24"/>
                <w:szCs w:val="24"/>
                <w:shd w:val="clear" w:color="auto" w:fill="FFFFFF"/>
                <w:rtl/>
              </w:rPr>
            </w:pPr>
            <w:r w:rsidRPr="00616F45">
              <w:rPr>
                <w:rFonts w:ascii="Arial" w:hAnsi="Arial" w:cs="Arial" w:hint="cs"/>
                <w:b/>
                <w:bCs/>
                <w:sz w:val="24"/>
                <w:szCs w:val="24"/>
                <w:shd w:val="clear" w:color="auto" w:fill="FFFFFF"/>
                <w:rtl/>
              </w:rPr>
              <w:t>תקציב תש"פ</w:t>
            </w:r>
          </w:p>
        </w:tc>
        <w:tc>
          <w:tcPr>
            <w:tcW w:w="2265" w:type="dxa"/>
          </w:tcPr>
          <w:p w14:paraId="77C00DD7" w14:textId="77777777" w:rsidR="002B15A0" w:rsidRPr="00616F45" w:rsidRDefault="00DB4070" w:rsidP="006D70B1">
            <w:pPr>
              <w:spacing w:line="360" w:lineRule="auto"/>
              <w:jc w:val="center"/>
              <w:rPr>
                <w:rFonts w:ascii="Arial" w:hAnsi="Arial" w:cs="Arial"/>
                <w:b/>
                <w:bCs/>
                <w:sz w:val="24"/>
                <w:szCs w:val="24"/>
                <w:shd w:val="clear" w:color="auto" w:fill="FFFFFF"/>
              </w:rPr>
            </w:pPr>
            <w:r w:rsidRPr="00616F45">
              <w:rPr>
                <w:rFonts w:ascii="Arial" w:hAnsi="Arial" w:cs="Arial" w:hint="cs"/>
                <w:b/>
                <w:bCs/>
                <w:sz w:val="24"/>
                <w:szCs w:val="24"/>
                <w:shd w:val="clear" w:color="auto" w:fill="FFFFFF"/>
                <w:rtl/>
              </w:rPr>
              <w:t>הוצאות תש"פ בפועל</w:t>
            </w:r>
          </w:p>
        </w:tc>
        <w:tc>
          <w:tcPr>
            <w:tcW w:w="2265" w:type="dxa"/>
          </w:tcPr>
          <w:p w14:paraId="1DDFD6EF" w14:textId="77777777" w:rsidR="002B15A0" w:rsidRPr="00616F45" w:rsidRDefault="00DB4070" w:rsidP="006D70B1">
            <w:pPr>
              <w:spacing w:line="360" w:lineRule="auto"/>
              <w:jc w:val="center"/>
              <w:rPr>
                <w:rFonts w:ascii="Arial" w:hAnsi="Arial" w:cs="Arial"/>
                <w:b/>
                <w:bCs/>
                <w:sz w:val="24"/>
                <w:szCs w:val="24"/>
                <w:shd w:val="clear" w:color="auto" w:fill="FFFFFF"/>
              </w:rPr>
            </w:pPr>
            <w:r w:rsidRPr="00616F45">
              <w:rPr>
                <w:rFonts w:ascii="Arial" w:hAnsi="Arial" w:cs="Arial" w:hint="cs"/>
                <w:b/>
                <w:bCs/>
                <w:sz w:val="24"/>
                <w:szCs w:val="24"/>
                <w:shd w:val="clear" w:color="auto" w:fill="FFFFFF"/>
                <w:rtl/>
              </w:rPr>
              <w:t>תקציב תשפ"א</w:t>
            </w:r>
          </w:p>
        </w:tc>
      </w:tr>
      <w:tr w:rsidR="00616F45" w:rsidRPr="00616F45" w14:paraId="68AAD57F" w14:textId="77777777" w:rsidTr="0049545A">
        <w:trPr>
          <w:trHeight w:val="226"/>
        </w:trPr>
        <w:tc>
          <w:tcPr>
            <w:tcW w:w="2308" w:type="dxa"/>
            <w:noWrap/>
            <w:hideMark/>
          </w:tcPr>
          <w:p w14:paraId="13F29D43" w14:textId="77777777" w:rsidR="002B15A0" w:rsidRPr="00616F45" w:rsidRDefault="002B15A0" w:rsidP="006D70B1">
            <w:pPr>
              <w:spacing w:line="360" w:lineRule="auto"/>
              <w:jc w:val="center"/>
              <w:rPr>
                <w:rFonts w:ascii="Arial" w:hAnsi="Arial" w:cs="Arial"/>
                <w:b/>
                <w:bCs/>
                <w:sz w:val="24"/>
                <w:szCs w:val="24"/>
                <w:shd w:val="clear" w:color="auto" w:fill="FFFFFF"/>
              </w:rPr>
            </w:pPr>
            <w:r w:rsidRPr="00616F45">
              <w:rPr>
                <w:rFonts w:ascii="Arial" w:hAnsi="Arial" w:cs="Arial"/>
                <w:b/>
                <w:bCs/>
                <w:sz w:val="24"/>
                <w:szCs w:val="24"/>
                <w:shd w:val="clear" w:color="auto" w:fill="FFFFFF"/>
                <w:rtl/>
              </w:rPr>
              <w:t>שכר עבודה</w:t>
            </w:r>
          </w:p>
        </w:tc>
        <w:tc>
          <w:tcPr>
            <w:tcW w:w="2265" w:type="dxa"/>
          </w:tcPr>
          <w:p w14:paraId="5D87CCA9"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760,057</w:t>
            </w:r>
          </w:p>
        </w:tc>
        <w:tc>
          <w:tcPr>
            <w:tcW w:w="2265" w:type="dxa"/>
            <w:noWrap/>
          </w:tcPr>
          <w:p w14:paraId="3DC34783"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754,043</w:t>
            </w:r>
          </w:p>
        </w:tc>
        <w:tc>
          <w:tcPr>
            <w:tcW w:w="2265" w:type="dxa"/>
            <w:noWrap/>
          </w:tcPr>
          <w:p w14:paraId="079B3772"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770,082</w:t>
            </w:r>
          </w:p>
        </w:tc>
      </w:tr>
      <w:tr w:rsidR="00616F45" w:rsidRPr="00616F45" w14:paraId="2A290A0B" w14:textId="77777777" w:rsidTr="0049545A">
        <w:trPr>
          <w:trHeight w:val="226"/>
        </w:trPr>
        <w:tc>
          <w:tcPr>
            <w:tcW w:w="2308" w:type="dxa"/>
            <w:noWrap/>
            <w:hideMark/>
          </w:tcPr>
          <w:p w14:paraId="7CCD551B" w14:textId="77777777" w:rsidR="002B15A0" w:rsidRPr="00616F45" w:rsidRDefault="002B15A0" w:rsidP="006D70B1">
            <w:pPr>
              <w:spacing w:line="360" w:lineRule="auto"/>
              <w:jc w:val="center"/>
              <w:rPr>
                <w:rFonts w:ascii="Arial" w:hAnsi="Arial" w:cs="Arial"/>
                <w:b/>
                <w:bCs/>
                <w:sz w:val="24"/>
                <w:szCs w:val="24"/>
                <w:shd w:val="clear" w:color="auto" w:fill="FFFFFF"/>
              </w:rPr>
            </w:pPr>
            <w:r w:rsidRPr="00616F45">
              <w:rPr>
                <w:rFonts w:ascii="Arial" w:hAnsi="Arial" w:cs="Arial"/>
                <w:b/>
                <w:bCs/>
                <w:sz w:val="24"/>
                <w:szCs w:val="24"/>
                <w:shd w:val="clear" w:color="auto" w:fill="FFFFFF"/>
                <w:rtl/>
              </w:rPr>
              <w:t>תחזוקה ואחזקה</w:t>
            </w:r>
          </w:p>
        </w:tc>
        <w:tc>
          <w:tcPr>
            <w:tcW w:w="2265" w:type="dxa"/>
          </w:tcPr>
          <w:p w14:paraId="6C46E331" w14:textId="77777777" w:rsidR="002B15A0" w:rsidRPr="00616F45" w:rsidRDefault="00DB4070" w:rsidP="006D70B1">
            <w:pPr>
              <w:spacing w:line="360" w:lineRule="auto"/>
              <w:jc w:val="center"/>
              <w:rPr>
                <w:rFonts w:ascii="Arial" w:hAnsi="Arial" w:cs="Arial"/>
                <w:sz w:val="24"/>
                <w:szCs w:val="24"/>
                <w:shd w:val="clear" w:color="auto" w:fill="FFFFFF"/>
                <w:rtl/>
              </w:rPr>
            </w:pPr>
            <w:r w:rsidRPr="00616F45">
              <w:rPr>
                <w:rFonts w:ascii="Arial" w:hAnsi="Arial" w:cs="Arial" w:hint="cs"/>
                <w:sz w:val="24"/>
                <w:szCs w:val="24"/>
                <w:shd w:val="clear" w:color="auto" w:fill="FFFFFF"/>
                <w:rtl/>
              </w:rPr>
              <w:t>80,482</w:t>
            </w:r>
          </w:p>
        </w:tc>
        <w:tc>
          <w:tcPr>
            <w:tcW w:w="2265" w:type="dxa"/>
            <w:noWrap/>
          </w:tcPr>
          <w:p w14:paraId="7686CEB3"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74,718</w:t>
            </w:r>
          </w:p>
        </w:tc>
        <w:tc>
          <w:tcPr>
            <w:tcW w:w="2265" w:type="dxa"/>
            <w:noWrap/>
          </w:tcPr>
          <w:p w14:paraId="2CB4ABA1"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82,823</w:t>
            </w:r>
          </w:p>
        </w:tc>
      </w:tr>
      <w:tr w:rsidR="00616F45" w:rsidRPr="00616F45" w14:paraId="6D9CC6EE" w14:textId="77777777" w:rsidTr="0049545A">
        <w:trPr>
          <w:trHeight w:val="226"/>
        </w:trPr>
        <w:tc>
          <w:tcPr>
            <w:tcW w:w="2308" w:type="dxa"/>
            <w:noWrap/>
            <w:hideMark/>
          </w:tcPr>
          <w:p w14:paraId="03731793" w14:textId="77777777" w:rsidR="002B15A0" w:rsidRPr="00616F45" w:rsidRDefault="002B15A0" w:rsidP="006D70B1">
            <w:pPr>
              <w:spacing w:line="360" w:lineRule="auto"/>
              <w:jc w:val="center"/>
              <w:rPr>
                <w:rFonts w:ascii="Arial" w:hAnsi="Arial" w:cs="Arial"/>
                <w:b/>
                <w:bCs/>
                <w:sz w:val="24"/>
                <w:szCs w:val="24"/>
                <w:shd w:val="clear" w:color="auto" w:fill="FFFFFF"/>
              </w:rPr>
            </w:pPr>
            <w:r w:rsidRPr="00616F45">
              <w:rPr>
                <w:rFonts w:ascii="Arial" w:hAnsi="Arial" w:cs="Arial"/>
                <w:b/>
                <w:bCs/>
                <w:sz w:val="24"/>
                <w:szCs w:val="24"/>
                <w:shd w:val="clear" w:color="auto" w:fill="FFFFFF"/>
                <w:rtl/>
              </w:rPr>
              <w:t>מלגות</w:t>
            </w:r>
          </w:p>
        </w:tc>
        <w:tc>
          <w:tcPr>
            <w:tcW w:w="2265" w:type="dxa"/>
          </w:tcPr>
          <w:p w14:paraId="715C1221"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76,339</w:t>
            </w:r>
          </w:p>
        </w:tc>
        <w:tc>
          <w:tcPr>
            <w:tcW w:w="2265" w:type="dxa"/>
            <w:noWrap/>
          </w:tcPr>
          <w:p w14:paraId="743070E0"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71,948</w:t>
            </w:r>
          </w:p>
        </w:tc>
        <w:tc>
          <w:tcPr>
            <w:tcW w:w="2265" w:type="dxa"/>
            <w:noWrap/>
          </w:tcPr>
          <w:p w14:paraId="01672901"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75,587</w:t>
            </w:r>
          </w:p>
        </w:tc>
      </w:tr>
      <w:tr w:rsidR="00616F45" w:rsidRPr="00616F45" w14:paraId="47CCFF2B" w14:textId="77777777" w:rsidTr="0049545A">
        <w:trPr>
          <w:trHeight w:val="226"/>
        </w:trPr>
        <w:tc>
          <w:tcPr>
            <w:tcW w:w="2308" w:type="dxa"/>
            <w:noWrap/>
            <w:hideMark/>
          </w:tcPr>
          <w:p w14:paraId="328881D0" w14:textId="77777777" w:rsidR="002B15A0" w:rsidRPr="00616F45" w:rsidRDefault="002B15A0" w:rsidP="006D70B1">
            <w:pPr>
              <w:spacing w:line="360" w:lineRule="auto"/>
              <w:jc w:val="center"/>
              <w:rPr>
                <w:rFonts w:ascii="Arial" w:hAnsi="Arial" w:cs="Arial"/>
                <w:b/>
                <w:bCs/>
                <w:sz w:val="24"/>
                <w:szCs w:val="24"/>
                <w:shd w:val="clear" w:color="auto" w:fill="FFFFFF"/>
              </w:rPr>
            </w:pPr>
            <w:r w:rsidRPr="00616F45">
              <w:rPr>
                <w:rFonts w:ascii="Arial" w:hAnsi="Arial" w:cs="Arial"/>
                <w:b/>
                <w:bCs/>
                <w:sz w:val="24"/>
                <w:szCs w:val="24"/>
                <w:shd w:val="clear" w:color="auto" w:fill="FFFFFF"/>
                <w:rtl/>
              </w:rPr>
              <w:t>רכש</w:t>
            </w:r>
          </w:p>
        </w:tc>
        <w:tc>
          <w:tcPr>
            <w:tcW w:w="2265" w:type="dxa"/>
          </w:tcPr>
          <w:p w14:paraId="39E8D66A"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30,018</w:t>
            </w:r>
          </w:p>
        </w:tc>
        <w:tc>
          <w:tcPr>
            <w:tcW w:w="2265" w:type="dxa"/>
            <w:noWrap/>
          </w:tcPr>
          <w:p w14:paraId="34766FC8"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29,806</w:t>
            </w:r>
          </w:p>
        </w:tc>
        <w:tc>
          <w:tcPr>
            <w:tcW w:w="2265" w:type="dxa"/>
            <w:noWrap/>
          </w:tcPr>
          <w:p w14:paraId="3EAB2C3D"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30,405</w:t>
            </w:r>
          </w:p>
        </w:tc>
      </w:tr>
      <w:tr w:rsidR="00616F45" w:rsidRPr="00616F45" w14:paraId="4D476F8C" w14:textId="77777777" w:rsidTr="0049545A">
        <w:trPr>
          <w:trHeight w:val="226"/>
        </w:trPr>
        <w:tc>
          <w:tcPr>
            <w:tcW w:w="2308" w:type="dxa"/>
            <w:noWrap/>
            <w:hideMark/>
          </w:tcPr>
          <w:p w14:paraId="1E65FAC0" w14:textId="77777777" w:rsidR="002B15A0" w:rsidRPr="00616F45" w:rsidRDefault="002B15A0" w:rsidP="006D70B1">
            <w:pPr>
              <w:spacing w:line="360" w:lineRule="auto"/>
              <w:jc w:val="center"/>
              <w:rPr>
                <w:rFonts w:ascii="Arial" w:hAnsi="Arial" w:cs="Arial"/>
                <w:b/>
                <w:bCs/>
                <w:sz w:val="24"/>
                <w:szCs w:val="24"/>
                <w:shd w:val="clear" w:color="auto" w:fill="FFFFFF"/>
              </w:rPr>
            </w:pPr>
            <w:r w:rsidRPr="00616F45">
              <w:rPr>
                <w:rFonts w:ascii="Arial" w:hAnsi="Arial" w:cs="Arial"/>
                <w:b/>
                <w:bCs/>
                <w:sz w:val="24"/>
                <w:szCs w:val="24"/>
                <w:shd w:val="clear" w:color="auto" w:fill="FFFFFF"/>
                <w:rtl/>
              </w:rPr>
              <w:t>הוצאות שוטפות</w:t>
            </w:r>
          </w:p>
        </w:tc>
        <w:tc>
          <w:tcPr>
            <w:tcW w:w="2265" w:type="dxa"/>
          </w:tcPr>
          <w:p w14:paraId="49516154"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96,159</w:t>
            </w:r>
          </w:p>
        </w:tc>
        <w:tc>
          <w:tcPr>
            <w:tcW w:w="2265" w:type="dxa"/>
            <w:noWrap/>
          </w:tcPr>
          <w:p w14:paraId="520FBB97" w14:textId="77777777" w:rsidR="002B15A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103,218</w:t>
            </w:r>
          </w:p>
        </w:tc>
        <w:tc>
          <w:tcPr>
            <w:tcW w:w="2265" w:type="dxa"/>
            <w:noWrap/>
          </w:tcPr>
          <w:p w14:paraId="409C7529" w14:textId="77777777" w:rsidR="00DB4070" w:rsidRPr="00616F45" w:rsidRDefault="00DB4070" w:rsidP="006D70B1">
            <w:pPr>
              <w:spacing w:line="360" w:lineRule="auto"/>
              <w:jc w:val="center"/>
              <w:rPr>
                <w:rFonts w:ascii="Arial" w:hAnsi="Arial" w:cs="Arial"/>
                <w:sz w:val="24"/>
                <w:szCs w:val="24"/>
                <w:shd w:val="clear" w:color="auto" w:fill="FFFFFF"/>
              </w:rPr>
            </w:pPr>
            <w:r w:rsidRPr="00616F45">
              <w:rPr>
                <w:rFonts w:ascii="Arial" w:hAnsi="Arial" w:cs="Arial" w:hint="cs"/>
                <w:sz w:val="24"/>
                <w:szCs w:val="24"/>
                <w:shd w:val="clear" w:color="auto" w:fill="FFFFFF"/>
                <w:rtl/>
              </w:rPr>
              <w:t>101,571</w:t>
            </w:r>
          </w:p>
        </w:tc>
      </w:tr>
      <w:tr w:rsidR="0049545A" w:rsidRPr="00616F45" w14:paraId="61DAD242" w14:textId="77777777" w:rsidTr="0049545A">
        <w:trPr>
          <w:trHeight w:val="226"/>
        </w:trPr>
        <w:tc>
          <w:tcPr>
            <w:tcW w:w="2308" w:type="dxa"/>
            <w:hideMark/>
          </w:tcPr>
          <w:p w14:paraId="488F3CE7" w14:textId="77777777" w:rsidR="0049545A" w:rsidRPr="00616F45" w:rsidRDefault="0049545A" w:rsidP="0049545A">
            <w:pPr>
              <w:spacing w:line="360" w:lineRule="auto"/>
              <w:jc w:val="center"/>
              <w:rPr>
                <w:rFonts w:ascii="Arial" w:hAnsi="Arial" w:cs="Arial"/>
                <w:b/>
                <w:bCs/>
                <w:sz w:val="24"/>
                <w:szCs w:val="24"/>
                <w:shd w:val="clear" w:color="auto" w:fill="FFFFFF"/>
              </w:rPr>
            </w:pPr>
            <w:r w:rsidRPr="00616F45">
              <w:rPr>
                <w:rFonts w:ascii="Arial" w:hAnsi="Arial" w:cs="Arial"/>
                <w:b/>
                <w:bCs/>
                <w:sz w:val="24"/>
                <w:szCs w:val="24"/>
                <w:shd w:val="clear" w:color="auto" w:fill="FFFFFF"/>
                <w:rtl/>
              </w:rPr>
              <w:t>סה"כ</w:t>
            </w:r>
          </w:p>
        </w:tc>
        <w:tc>
          <w:tcPr>
            <w:tcW w:w="2265" w:type="dxa"/>
          </w:tcPr>
          <w:p w14:paraId="3A204B1A" w14:textId="77777777" w:rsidR="0049545A" w:rsidRPr="00616F45" w:rsidRDefault="0049545A" w:rsidP="0049545A">
            <w:pPr>
              <w:spacing w:line="360" w:lineRule="auto"/>
              <w:jc w:val="center"/>
              <w:rPr>
                <w:rFonts w:ascii="Arial" w:hAnsi="Arial" w:cs="Arial"/>
                <w:b/>
                <w:bCs/>
                <w:sz w:val="24"/>
                <w:szCs w:val="24"/>
                <w:shd w:val="clear" w:color="auto" w:fill="FFFFFF"/>
              </w:rPr>
            </w:pPr>
            <w:r w:rsidRPr="00616F45">
              <w:rPr>
                <w:rFonts w:ascii="Arial" w:hAnsi="Arial" w:cs="Arial" w:hint="cs"/>
                <w:b/>
                <w:bCs/>
                <w:sz w:val="24"/>
                <w:szCs w:val="24"/>
                <w:shd w:val="clear" w:color="auto" w:fill="FFFFFF"/>
                <w:rtl/>
              </w:rPr>
              <w:t>1,043,055</w:t>
            </w:r>
          </w:p>
        </w:tc>
        <w:tc>
          <w:tcPr>
            <w:tcW w:w="2265" w:type="dxa"/>
          </w:tcPr>
          <w:p w14:paraId="03EDEE7A" w14:textId="77777777" w:rsidR="0049545A" w:rsidRPr="00616F45" w:rsidRDefault="0049545A" w:rsidP="0049545A">
            <w:pPr>
              <w:spacing w:line="360" w:lineRule="auto"/>
              <w:jc w:val="center"/>
              <w:rPr>
                <w:rFonts w:ascii="Arial" w:hAnsi="Arial" w:cs="Arial"/>
                <w:b/>
                <w:bCs/>
                <w:sz w:val="24"/>
                <w:szCs w:val="24"/>
                <w:shd w:val="clear" w:color="auto" w:fill="FFFFFF"/>
              </w:rPr>
            </w:pPr>
            <w:r w:rsidRPr="00616F45">
              <w:rPr>
                <w:rFonts w:ascii="Arial" w:hAnsi="Arial" w:cs="Arial" w:hint="cs"/>
                <w:b/>
                <w:bCs/>
                <w:sz w:val="24"/>
                <w:szCs w:val="24"/>
                <w:shd w:val="clear" w:color="auto" w:fill="FFFFFF"/>
                <w:rtl/>
              </w:rPr>
              <w:t>1,033,733</w:t>
            </w:r>
          </w:p>
        </w:tc>
        <w:tc>
          <w:tcPr>
            <w:tcW w:w="2265" w:type="dxa"/>
          </w:tcPr>
          <w:p w14:paraId="59E2837A" w14:textId="77777777" w:rsidR="0049545A" w:rsidRPr="00616F45" w:rsidRDefault="0049545A" w:rsidP="0049545A">
            <w:pPr>
              <w:spacing w:line="360" w:lineRule="auto"/>
              <w:jc w:val="center"/>
              <w:rPr>
                <w:rFonts w:ascii="Arial" w:hAnsi="Arial" w:cs="Arial"/>
                <w:b/>
                <w:bCs/>
                <w:sz w:val="24"/>
                <w:szCs w:val="24"/>
                <w:shd w:val="clear" w:color="auto" w:fill="FFFFFF"/>
              </w:rPr>
            </w:pPr>
            <w:r w:rsidRPr="00616F45">
              <w:rPr>
                <w:rFonts w:ascii="Arial" w:hAnsi="Arial" w:cs="Arial" w:hint="cs"/>
                <w:b/>
                <w:bCs/>
                <w:sz w:val="24"/>
                <w:szCs w:val="24"/>
                <w:shd w:val="clear" w:color="auto" w:fill="FFFFFF"/>
                <w:rtl/>
              </w:rPr>
              <w:t>1,060,468</w:t>
            </w:r>
          </w:p>
        </w:tc>
      </w:tr>
    </w:tbl>
    <w:p w14:paraId="22C1203F" w14:textId="64D51B3C" w:rsidR="004C6482" w:rsidRDefault="004C6482" w:rsidP="006D70B1">
      <w:pPr>
        <w:spacing w:line="360" w:lineRule="auto"/>
        <w:rPr>
          <w:rFonts w:ascii="Arial" w:hAnsi="Arial" w:cs="Arial"/>
          <w:sz w:val="24"/>
          <w:szCs w:val="24"/>
          <w:shd w:val="clear" w:color="auto" w:fill="FFFFFF"/>
          <w:rtl/>
        </w:rPr>
      </w:pPr>
    </w:p>
    <w:p w14:paraId="5E82C521" w14:textId="59D17840" w:rsidR="00F27620" w:rsidRDefault="00F27620" w:rsidP="006D70B1">
      <w:pPr>
        <w:spacing w:line="360" w:lineRule="auto"/>
        <w:rPr>
          <w:rFonts w:ascii="Arial" w:hAnsi="Arial" w:cs="Arial"/>
          <w:sz w:val="24"/>
          <w:szCs w:val="24"/>
          <w:shd w:val="clear" w:color="auto" w:fill="FFFFFF"/>
          <w:rtl/>
        </w:rPr>
      </w:pPr>
    </w:p>
    <w:p w14:paraId="32ABFCC5" w14:textId="0B0CE544" w:rsidR="00F27620" w:rsidRDefault="00F27620" w:rsidP="006D70B1">
      <w:pPr>
        <w:spacing w:line="360" w:lineRule="auto"/>
        <w:rPr>
          <w:rFonts w:ascii="Arial" w:hAnsi="Arial" w:cs="Arial"/>
          <w:sz w:val="24"/>
          <w:szCs w:val="24"/>
          <w:shd w:val="clear" w:color="auto" w:fill="FFFFFF"/>
          <w:rtl/>
        </w:rPr>
      </w:pPr>
    </w:p>
    <w:p w14:paraId="08C41110" w14:textId="77777777" w:rsidR="00F27620" w:rsidRPr="00616F45" w:rsidRDefault="00F27620" w:rsidP="006D70B1">
      <w:pPr>
        <w:spacing w:line="360" w:lineRule="auto"/>
        <w:rPr>
          <w:rFonts w:ascii="Arial" w:hAnsi="Arial" w:cs="Arial"/>
          <w:sz w:val="24"/>
          <w:szCs w:val="24"/>
          <w:shd w:val="clear" w:color="auto" w:fill="FFFFFF"/>
          <w:rtl/>
        </w:rPr>
      </w:pPr>
    </w:p>
    <w:p w14:paraId="65FEC46F" w14:textId="77777777" w:rsidR="00B151C9" w:rsidRPr="00B151C9" w:rsidRDefault="00B151C9" w:rsidP="00B151C9">
      <w:pPr>
        <w:pStyle w:val="a3"/>
        <w:numPr>
          <w:ilvl w:val="0"/>
          <w:numId w:val="9"/>
        </w:numPr>
        <w:spacing w:line="360" w:lineRule="auto"/>
        <w:rPr>
          <w:rFonts w:ascii="Arial" w:hAnsi="Arial" w:cs="Arial"/>
          <w:b/>
          <w:bCs/>
          <w:color w:val="004E28" w:themeColor="accent1" w:themeShade="BF"/>
          <w:sz w:val="28"/>
          <w:szCs w:val="28"/>
          <w:u w:val="single"/>
          <w:shd w:val="clear" w:color="auto" w:fill="FFFFFF"/>
        </w:rPr>
      </w:pPr>
      <w:r w:rsidRPr="00B151C9">
        <w:rPr>
          <w:rFonts w:ascii="Arial" w:hAnsi="Arial" w:cs="Arial" w:hint="cs"/>
          <w:b/>
          <w:bCs/>
          <w:color w:val="004E28" w:themeColor="accent1" w:themeShade="BF"/>
          <w:sz w:val="28"/>
          <w:szCs w:val="28"/>
          <w:u w:val="single"/>
          <w:shd w:val="clear" w:color="auto" w:fill="FFFFFF"/>
          <w:rtl/>
        </w:rPr>
        <w:t xml:space="preserve">קמפוס ירוק באוניברסיטת בר-אילן </w:t>
      </w:r>
      <w:r w:rsidRPr="00B151C9">
        <w:rPr>
          <w:rFonts w:ascii="Arial" w:hAnsi="Arial" w:cs="Arial"/>
          <w:b/>
          <w:bCs/>
          <w:color w:val="004E28" w:themeColor="accent1" w:themeShade="BF"/>
          <w:sz w:val="28"/>
          <w:szCs w:val="28"/>
          <w:u w:val="single"/>
          <w:shd w:val="clear" w:color="auto" w:fill="FFFFFF"/>
          <w:rtl/>
        </w:rPr>
        <w:t>–</w:t>
      </w:r>
      <w:r w:rsidRPr="00B151C9">
        <w:rPr>
          <w:rFonts w:ascii="Arial" w:hAnsi="Arial" w:cs="Arial" w:hint="cs"/>
          <w:b/>
          <w:bCs/>
          <w:color w:val="004E28" w:themeColor="accent1" w:themeShade="BF"/>
          <w:sz w:val="28"/>
          <w:szCs w:val="28"/>
          <w:u w:val="single"/>
          <w:shd w:val="clear" w:color="auto" w:fill="FFFFFF"/>
          <w:rtl/>
        </w:rPr>
        <w:t xml:space="preserve"> דגש רב על תחום איכות הסביבה:</w:t>
      </w:r>
    </w:p>
    <w:p w14:paraId="79C2D553" w14:textId="77777777" w:rsidR="00B151C9" w:rsidRPr="00EF35F4" w:rsidRDefault="00B151C9" w:rsidP="00B151C9">
      <w:pPr>
        <w:pStyle w:val="a3"/>
        <w:spacing w:line="360" w:lineRule="auto"/>
        <w:jc w:val="both"/>
        <w:rPr>
          <w:rFonts w:ascii="Arial" w:hAnsi="Arial" w:cs="Arial"/>
          <w:sz w:val="24"/>
          <w:szCs w:val="24"/>
          <w:shd w:val="clear" w:color="auto" w:fill="FFFFFF"/>
          <w:rtl/>
        </w:rPr>
      </w:pPr>
      <w:r w:rsidRPr="00EF35F4">
        <w:rPr>
          <w:rFonts w:ascii="Arial" w:hAnsi="Arial" w:cs="Arial"/>
          <w:sz w:val="24"/>
          <w:szCs w:val="24"/>
          <w:shd w:val="clear" w:color="auto" w:fill="FFFFFF"/>
          <w:rtl/>
        </w:rPr>
        <w:t>לאוניברסיטת בר-אילן</w:t>
      </w:r>
      <w:r w:rsidRPr="00EF35F4">
        <w:rPr>
          <w:rFonts w:ascii="Arial" w:hAnsi="Arial" w:cs="Arial" w:hint="cs"/>
          <w:sz w:val="24"/>
          <w:szCs w:val="24"/>
          <w:shd w:val="clear" w:color="auto" w:fill="FFFFFF"/>
          <w:rtl/>
        </w:rPr>
        <w:t xml:space="preserve"> </w:t>
      </w:r>
      <w:r w:rsidRPr="00EF35F4">
        <w:rPr>
          <w:rFonts w:ascii="Arial" w:hAnsi="Arial" w:cs="Arial"/>
          <w:sz w:val="24"/>
          <w:szCs w:val="24"/>
          <w:shd w:val="clear" w:color="auto" w:fill="FFFFFF"/>
          <w:rtl/>
        </w:rPr>
        <w:t xml:space="preserve">קמפוס ירוק בכל המובנים: 540 דונם של גינות מטופחות וצמחיה מלבלבת, המטופלים במערכת </w:t>
      </w:r>
      <w:r w:rsidRPr="00EF35F4">
        <w:rPr>
          <w:rFonts w:ascii="Arial" w:hAnsi="Arial" w:cs="Arial" w:hint="cs"/>
          <w:sz w:val="24"/>
          <w:szCs w:val="24"/>
          <w:shd w:val="clear" w:color="auto" w:fill="FFFFFF"/>
          <w:rtl/>
        </w:rPr>
        <w:t>השקיה</w:t>
      </w:r>
      <w:r w:rsidRPr="00EF35F4">
        <w:rPr>
          <w:rFonts w:ascii="Arial" w:hAnsi="Arial" w:cs="Arial"/>
          <w:sz w:val="24"/>
          <w:szCs w:val="24"/>
          <w:shd w:val="clear" w:color="auto" w:fill="FFFFFF"/>
          <w:rtl/>
        </w:rPr>
        <w:t xml:space="preserve"> חכמה וחסכונית. בין הגינות בנויים 80 בניינים המכילים אלפי כיתות מעבדות, ספריות וחדרי משרדים, גם הם מנוהלים בשיטות המתקדמות ביותר לחיסכון באנרגיה, בנייר ובמים. בשבילי הקמפוס מוצבים מתקנים רבים לאיסוף פסולת ולהעברתה </w:t>
      </w:r>
      <w:r w:rsidRPr="00EF35F4">
        <w:rPr>
          <w:rFonts w:ascii="Arial" w:hAnsi="Arial" w:cs="Arial" w:hint="cs"/>
          <w:sz w:val="24"/>
          <w:szCs w:val="24"/>
          <w:shd w:val="clear" w:color="auto" w:fill="FFFFFF"/>
          <w:rtl/>
        </w:rPr>
        <w:t>למחזור</w:t>
      </w:r>
      <w:r w:rsidRPr="00EF35F4">
        <w:rPr>
          <w:rFonts w:ascii="Arial" w:hAnsi="Arial" w:cs="Arial"/>
          <w:sz w:val="24"/>
          <w:szCs w:val="24"/>
          <w:shd w:val="clear" w:color="auto" w:fill="FFFFFF"/>
          <w:rtl/>
        </w:rPr>
        <w:t xml:space="preserve"> וגם אמצעי התחבורה בקמפוס חשמליים ואינם מזהמים</w:t>
      </w:r>
      <w:r w:rsidRPr="00EF35F4">
        <w:rPr>
          <w:rFonts w:ascii="Arial" w:hAnsi="Arial" w:cs="Arial"/>
          <w:sz w:val="24"/>
          <w:szCs w:val="24"/>
          <w:shd w:val="clear" w:color="auto" w:fill="FFFFFF"/>
        </w:rPr>
        <w:t>.</w:t>
      </w:r>
    </w:p>
    <w:p w14:paraId="427ECCC9" w14:textId="77777777" w:rsidR="00B151C9" w:rsidRPr="00EF35F4" w:rsidRDefault="00B151C9" w:rsidP="00B151C9">
      <w:pPr>
        <w:pStyle w:val="a3"/>
        <w:spacing w:line="360" w:lineRule="auto"/>
        <w:jc w:val="both"/>
        <w:rPr>
          <w:rFonts w:ascii="Arial" w:hAnsi="Arial" w:cs="Arial"/>
          <w:sz w:val="24"/>
          <w:szCs w:val="24"/>
          <w:shd w:val="clear" w:color="auto" w:fill="FFFFFF"/>
          <w:rtl/>
        </w:rPr>
      </w:pPr>
    </w:p>
    <w:p w14:paraId="158309C6" w14:textId="77777777" w:rsidR="00B151C9" w:rsidRPr="00EF35F4" w:rsidRDefault="00B151C9" w:rsidP="00B151C9">
      <w:pPr>
        <w:pStyle w:val="a3"/>
        <w:spacing w:line="360" w:lineRule="auto"/>
        <w:jc w:val="both"/>
        <w:rPr>
          <w:rFonts w:ascii="Arial" w:hAnsi="Arial" w:cs="Arial"/>
          <w:sz w:val="24"/>
          <w:szCs w:val="24"/>
          <w:shd w:val="clear" w:color="auto" w:fill="FFFFFF"/>
        </w:rPr>
      </w:pPr>
      <w:r w:rsidRPr="00EF35F4">
        <w:rPr>
          <w:rFonts w:ascii="Arial" w:hAnsi="Arial" w:cs="Arial" w:hint="cs"/>
          <w:sz w:val="24"/>
          <w:szCs w:val="24"/>
          <w:shd w:val="clear" w:color="auto" w:fill="FFFFFF"/>
          <w:rtl/>
        </w:rPr>
        <w:t xml:space="preserve">מידע נוסף על </w:t>
      </w:r>
      <w:r w:rsidRPr="00EF35F4">
        <w:rPr>
          <w:rFonts w:ascii="Arial" w:hAnsi="Arial" w:cs="Arial"/>
          <w:sz w:val="24"/>
          <w:szCs w:val="24"/>
          <w:shd w:val="clear" w:color="auto" w:fill="FFFFFF"/>
          <w:rtl/>
        </w:rPr>
        <w:t>פעילות למען איכות הסביבה המתקיימת בקמפוס</w:t>
      </w:r>
      <w:r w:rsidRPr="00EF35F4">
        <w:rPr>
          <w:rFonts w:ascii="Arial" w:hAnsi="Arial" w:cs="Arial" w:hint="cs"/>
          <w:sz w:val="24"/>
          <w:szCs w:val="24"/>
          <w:shd w:val="clear" w:color="auto" w:fill="FFFFFF"/>
          <w:rtl/>
        </w:rPr>
        <w:t xml:space="preserve"> ניתן למצוא באתר קמפוס ירוק: </w:t>
      </w:r>
    </w:p>
    <w:p w14:paraId="5F1AA0BB" w14:textId="1B56E7C5" w:rsidR="00B151C9" w:rsidRDefault="00B151C9" w:rsidP="00B151C9">
      <w:pPr>
        <w:pStyle w:val="a3"/>
        <w:spacing w:line="360" w:lineRule="auto"/>
        <w:jc w:val="right"/>
        <w:rPr>
          <w:sz w:val="24"/>
          <w:szCs w:val="24"/>
          <w:rtl/>
        </w:rPr>
      </w:pPr>
      <w:r w:rsidRPr="00A97B5C">
        <w:rPr>
          <w:rFonts w:ascii="Arial" w:hAnsi="Arial" w:cs="Arial"/>
          <w:color w:val="00280F"/>
          <w:sz w:val="24"/>
          <w:szCs w:val="24"/>
          <w:shd w:val="clear" w:color="auto" w:fill="FFFFFF"/>
          <w:rtl/>
        </w:rPr>
        <w:tab/>
      </w:r>
      <w:r w:rsidRPr="00A97B5C">
        <w:rPr>
          <w:rFonts w:ascii="Arial" w:hAnsi="Arial" w:cs="Arial"/>
          <w:color w:val="00280F"/>
          <w:sz w:val="24"/>
          <w:szCs w:val="24"/>
          <w:shd w:val="clear" w:color="auto" w:fill="FFFFFF"/>
          <w:rtl/>
        </w:rPr>
        <w:tab/>
      </w:r>
      <w:r w:rsidRPr="00A97B5C">
        <w:rPr>
          <w:rFonts w:ascii="Arial" w:hAnsi="Arial" w:cs="Arial" w:hint="cs"/>
          <w:color w:val="00280F"/>
          <w:sz w:val="24"/>
          <w:szCs w:val="24"/>
          <w:shd w:val="clear" w:color="auto" w:fill="FFFFFF"/>
          <w:rtl/>
        </w:rPr>
        <w:t xml:space="preserve">                                  </w:t>
      </w:r>
      <w:hyperlink r:id="rId17" w:history="1">
        <w:r w:rsidRPr="00A97B5C">
          <w:rPr>
            <w:rStyle w:val="Hyperlink"/>
            <w:sz w:val="24"/>
            <w:szCs w:val="24"/>
          </w:rPr>
          <w:t>https://www1.biu.ac.il/green</w:t>
        </w:r>
      </w:hyperlink>
    </w:p>
    <w:p w14:paraId="1B9521CB" w14:textId="4365B496" w:rsidR="00CC039A" w:rsidRDefault="00CC039A" w:rsidP="006D70B1">
      <w:pPr>
        <w:pStyle w:val="a3"/>
        <w:spacing w:line="360" w:lineRule="auto"/>
        <w:jc w:val="both"/>
        <w:rPr>
          <w:rFonts w:ascii="Arial" w:hAnsi="Arial" w:cs="Arial"/>
          <w:b/>
          <w:bCs/>
          <w:sz w:val="28"/>
          <w:szCs w:val="28"/>
          <w:shd w:val="clear" w:color="auto" w:fill="FFFFFF"/>
          <w:rtl/>
        </w:rPr>
      </w:pPr>
    </w:p>
    <w:p w14:paraId="2FCDC020" w14:textId="0350591B" w:rsidR="00F27620" w:rsidRDefault="00F27620" w:rsidP="006D70B1">
      <w:pPr>
        <w:pStyle w:val="a3"/>
        <w:spacing w:line="360" w:lineRule="auto"/>
        <w:jc w:val="both"/>
        <w:rPr>
          <w:rFonts w:ascii="Arial" w:hAnsi="Arial" w:cs="Arial"/>
          <w:b/>
          <w:bCs/>
          <w:sz w:val="28"/>
          <w:szCs w:val="28"/>
          <w:shd w:val="clear" w:color="auto" w:fill="FFFFFF"/>
          <w:rtl/>
        </w:rPr>
      </w:pPr>
    </w:p>
    <w:p w14:paraId="3C770D3E" w14:textId="3E43D25A" w:rsidR="00F27620" w:rsidRDefault="00F27620" w:rsidP="006D70B1">
      <w:pPr>
        <w:pStyle w:val="a3"/>
        <w:spacing w:line="360" w:lineRule="auto"/>
        <w:jc w:val="both"/>
        <w:rPr>
          <w:rFonts w:ascii="Arial" w:hAnsi="Arial" w:cs="Arial"/>
          <w:b/>
          <w:bCs/>
          <w:sz w:val="28"/>
          <w:szCs w:val="28"/>
          <w:shd w:val="clear" w:color="auto" w:fill="FFFFFF"/>
          <w:rtl/>
        </w:rPr>
      </w:pPr>
    </w:p>
    <w:p w14:paraId="4AE99478" w14:textId="7DF1AE42" w:rsidR="00F27620" w:rsidRDefault="00F27620" w:rsidP="006D70B1">
      <w:pPr>
        <w:pStyle w:val="a3"/>
        <w:spacing w:line="360" w:lineRule="auto"/>
        <w:jc w:val="both"/>
        <w:rPr>
          <w:rFonts w:ascii="Arial" w:hAnsi="Arial" w:cs="Arial"/>
          <w:b/>
          <w:bCs/>
          <w:sz w:val="28"/>
          <w:szCs w:val="28"/>
          <w:shd w:val="clear" w:color="auto" w:fill="FFFFFF"/>
          <w:rtl/>
        </w:rPr>
      </w:pPr>
    </w:p>
    <w:p w14:paraId="3BB7250B" w14:textId="77777777" w:rsidR="00F27620" w:rsidRDefault="00F27620" w:rsidP="006D70B1">
      <w:pPr>
        <w:pStyle w:val="a3"/>
        <w:spacing w:line="360" w:lineRule="auto"/>
        <w:jc w:val="both"/>
        <w:rPr>
          <w:rFonts w:ascii="Arial" w:hAnsi="Arial" w:cs="Arial"/>
          <w:b/>
          <w:bCs/>
          <w:sz w:val="28"/>
          <w:szCs w:val="28"/>
          <w:shd w:val="clear" w:color="auto" w:fill="FFFFFF"/>
        </w:rPr>
      </w:pPr>
    </w:p>
    <w:p w14:paraId="39712686" w14:textId="7C97094C" w:rsidR="00B151C9" w:rsidRPr="00F27620" w:rsidRDefault="00B151C9" w:rsidP="00F27620">
      <w:pPr>
        <w:bidi w:val="0"/>
        <w:rPr>
          <w:rFonts w:ascii="Arial" w:hAnsi="Arial" w:cs="Arial"/>
          <w:b/>
          <w:bCs/>
          <w:color w:val="004E28" w:themeColor="accent1" w:themeShade="BF"/>
          <w:sz w:val="28"/>
          <w:szCs w:val="28"/>
          <w:shd w:val="clear" w:color="auto" w:fill="FFFFFF"/>
        </w:rPr>
      </w:pPr>
    </w:p>
    <w:p w14:paraId="44DFBADF" w14:textId="77777777" w:rsidR="00CB2E29" w:rsidRPr="00CC039A" w:rsidRDefault="00444A1D" w:rsidP="00B151C9">
      <w:pPr>
        <w:pStyle w:val="a3"/>
        <w:numPr>
          <w:ilvl w:val="0"/>
          <w:numId w:val="9"/>
        </w:numPr>
        <w:spacing w:line="360" w:lineRule="auto"/>
        <w:jc w:val="both"/>
        <w:rPr>
          <w:rFonts w:ascii="Arial" w:hAnsi="Arial" w:cs="Arial"/>
          <w:b/>
          <w:bCs/>
          <w:color w:val="004E28" w:themeColor="accent1" w:themeShade="BF"/>
          <w:sz w:val="28"/>
          <w:szCs w:val="28"/>
          <w:u w:val="single"/>
          <w:shd w:val="clear" w:color="auto" w:fill="FFFFFF"/>
        </w:rPr>
      </w:pPr>
      <w:r w:rsidRPr="00CC039A">
        <w:rPr>
          <w:rFonts w:ascii="Arial" w:hAnsi="Arial" w:cs="Arial" w:hint="cs"/>
          <w:b/>
          <w:bCs/>
          <w:color w:val="004E28" w:themeColor="accent1" w:themeShade="BF"/>
          <w:sz w:val="28"/>
          <w:szCs w:val="28"/>
          <w:u w:val="single"/>
          <w:shd w:val="clear" w:color="auto" w:fill="FFFFFF"/>
          <w:rtl/>
        </w:rPr>
        <w:t>מאגרי המידע של האוניברסיטה:</w:t>
      </w:r>
    </w:p>
    <w:p w14:paraId="5610CED5" w14:textId="77777777" w:rsidR="00444A1D" w:rsidRPr="00616F45" w:rsidRDefault="00444A1D" w:rsidP="006D70B1">
      <w:pPr>
        <w:pStyle w:val="a3"/>
        <w:spacing w:line="360" w:lineRule="auto"/>
        <w:jc w:val="both"/>
        <w:rPr>
          <w:rFonts w:ascii="Arial" w:hAnsi="Arial" w:cs="Arial"/>
          <w:sz w:val="24"/>
          <w:szCs w:val="24"/>
          <w:shd w:val="clear" w:color="auto" w:fill="FFFFFF"/>
          <w:rtl/>
        </w:rPr>
      </w:pPr>
      <w:r w:rsidRPr="00616F45">
        <w:rPr>
          <w:rFonts w:ascii="Arial" w:hAnsi="Arial" w:cs="Arial" w:hint="cs"/>
          <w:sz w:val="24"/>
          <w:szCs w:val="24"/>
          <w:shd w:val="clear" w:color="auto" w:fill="FFFFFF"/>
          <w:rtl/>
        </w:rPr>
        <w:t>אוניברסיטת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בר</w:t>
      </w:r>
      <w:r w:rsidRPr="00616F45">
        <w:rPr>
          <w:rFonts w:ascii="Arial" w:hAnsi="Arial" w:cs="Arial"/>
          <w:sz w:val="24"/>
          <w:szCs w:val="24"/>
          <w:shd w:val="clear" w:color="auto" w:fill="FFFFFF"/>
          <w:rtl/>
        </w:rPr>
        <w:t>-</w:t>
      </w:r>
      <w:r w:rsidRPr="00616F45">
        <w:rPr>
          <w:rFonts w:ascii="Arial" w:hAnsi="Arial" w:cs="Arial" w:hint="cs"/>
          <w:sz w:val="24"/>
          <w:szCs w:val="24"/>
          <w:shd w:val="clear" w:color="auto" w:fill="FFFFFF"/>
          <w:rtl/>
        </w:rPr>
        <w:t>אילן</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מבססת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חלק</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נכבד</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מפעילותה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על</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טכנולוגיות</w:t>
      </w:r>
      <w:r w:rsidRPr="00616F45">
        <w:rPr>
          <w:rFonts w:ascii="Arial" w:hAnsi="Arial" w:cs="Arial"/>
          <w:sz w:val="24"/>
          <w:szCs w:val="24"/>
          <w:shd w:val="clear" w:color="auto" w:fill="FFFFFF"/>
          <w:rtl/>
        </w:rPr>
        <w:t xml:space="preserve"> </w:t>
      </w:r>
      <w:r w:rsidR="00AE7E20" w:rsidRPr="00616F45">
        <w:rPr>
          <w:rFonts w:ascii="Arial" w:hAnsi="Arial" w:cs="Arial" w:hint="cs"/>
          <w:sz w:val="24"/>
          <w:szCs w:val="24"/>
          <w:shd w:val="clear" w:color="auto" w:fill="FFFFFF"/>
          <w:rtl/>
        </w:rPr>
        <w:t>המחשוב</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והגוף</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המרכזי</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האחראי</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על</w:t>
      </w:r>
      <w:r w:rsidRPr="00616F45">
        <w:rPr>
          <w:rFonts w:ascii="Arial" w:hAnsi="Arial" w:cs="Arial"/>
          <w:sz w:val="24"/>
          <w:szCs w:val="24"/>
          <w:shd w:val="clear" w:color="auto" w:fill="FFFFFF"/>
          <w:rtl/>
        </w:rPr>
        <w:t xml:space="preserve"> </w:t>
      </w:r>
      <w:r w:rsidR="00AE7E20" w:rsidRPr="00616F45">
        <w:rPr>
          <w:rFonts w:ascii="Arial" w:hAnsi="Arial" w:cs="Arial" w:hint="cs"/>
          <w:sz w:val="24"/>
          <w:szCs w:val="24"/>
          <w:shd w:val="clear" w:color="auto" w:fill="FFFFFF"/>
          <w:rtl/>
        </w:rPr>
        <w:t>תקשוב</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האוניברסיטה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הוא</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אגף</w:t>
      </w:r>
      <w:r w:rsidRPr="00616F45">
        <w:rPr>
          <w:rFonts w:ascii="Arial" w:hAnsi="Arial" w:cs="Arial"/>
          <w:sz w:val="24"/>
          <w:szCs w:val="24"/>
          <w:shd w:val="clear" w:color="auto" w:fill="FFFFFF"/>
          <w:rtl/>
        </w:rPr>
        <w:t xml:space="preserve"> </w:t>
      </w:r>
      <w:r w:rsidR="00AE7E20" w:rsidRPr="00616F45">
        <w:rPr>
          <w:rFonts w:ascii="Arial" w:hAnsi="Arial" w:cs="Arial" w:hint="cs"/>
          <w:sz w:val="24"/>
          <w:szCs w:val="24"/>
          <w:shd w:val="clear" w:color="auto" w:fill="FFFFFF"/>
          <w:rtl/>
        </w:rPr>
        <w:t>התקשוב</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במגמה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לשיפור</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רמת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השירות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מציעה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האוניברסיטה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לאנשי</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האקדמיה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והמחקר</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ולציבור</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הסטודנטים</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מערכות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רבות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לגישה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וטיפול</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דרך</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האינטרנט</w:t>
      </w:r>
      <w:r w:rsidRPr="00616F45">
        <w:rPr>
          <w:rFonts w:ascii="Arial" w:hAnsi="Arial" w:cs="Arial"/>
          <w:sz w:val="24"/>
          <w:szCs w:val="24"/>
          <w:shd w:val="clear" w:color="auto" w:fill="FFFFFF"/>
          <w:rtl/>
        </w:rPr>
        <w:t xml:space="preserve"> (</w:t>
      </w:r>
      <w:r w:rsidRPr="00616F45">
        <w:rPr>
          <w:rFonts w:ascii="Arial" w:hAnsi="Arial" w:cs="Arial"/>
          <w:sz w:val="24"/>
          <w:szCs w:val="24"/>
          <w:shd w:val="clear" w:color="auto" w:fill="FFFFFF"/>
        </w:rPr>
        <w:t>Self-Service</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קטלוג</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הספריות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פתוח</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לגישה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ישירה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וגם</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חלק</w:t>
      </w:r>
      <w:r w:rsidRPr="00616F45">
        <w:rPr>
          <w:rFonts w:ascii="Arial" w:hAnsi="Arial" w:cs="Arial"/>
          <w:sz w:val="24"/>
          <w:szCs w:val="24"/>
          <w:shd w:val="clear" w:color="auto" w:fill="FFFFFF"/>
          <w:rtl/>
        </w:rPr>
        <w:t xml:space="preserve"> </w:t>
      </w:r>
      <w:r w:rsidR="00BA4026" w:rsidRPr="00616F45">
        <w:rPr>
          <w:rFonts w:ascii="Arial" w:hAnsi="Arial" w:cs="Arial" w:hint="cs"/>
          <w:sz w:val="24"/>
          <w:szCs w:val="24"/>
          <w:shd w:val="clear" w:color="auto" w:fill="FFFFFF"/>
          <w:rtl/>
        </w:rPr>
        <w:t xml:space="preserve">ניכר </w:t>
      </w:r>
      <w:r w:rsidRPr="00616F45">
        <w:rPr>
          <w:rFonts w:ascii="Arial" w:hAnsi="Arial" w:cs="Arial" w:hint="cs"/>
          <w:sz w:val="24"/>
          <w:szCs w:val="24"/>
          <w:shd w:val="clear" w:color="auto" w:fill="FFFFFF"/>
          <w:rtl/>
        </w:rPr>
        <w:t>מהלימוד</w:t>
      </w:r>
      <w:r w:rsidR="00BA4026" w:rsidRPr="00616F45">
        <w:rPr>
          <w:rFonts w:ascii="Arial" w:hAnsi="Arial" w:cs="Arial" w:hint="cs"/>
          <w:sz w:val="24"/>
          <w:szCs w:val="24"/>
          <w:shd w:val="clear" w:color="auto" w:fill="FFFFFF"/>
          <w:rtl/>
        </w:rPr>
        <w:t>ים</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מתבצע</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כיום</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באופן</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מקוון</w:t>
      </w:r>
      <w:r w:rsidRPr="00616F45">
        <w:rPr>
          <w:rFonts w:ascii="Arial" w:hAnsi="Arial" w:cs="Arial"/>
          <w:sz w:val="24"/>
          <w:szCs w:val="24"/>
          <w:shd w:val="clear" w:color="auto" w:fill="FFFFFF"/>
          <w:rtl/>
        </w:rPr>
        <w:t>.</w:t>
      </w:r>
    </w:p>
    <w:p w14:paraId="5DDBA8B4" w14:textId="77777777" w:rsidR="00444A1D" w:rsidRPr="00616F45" w:rsidRDefault="00444A1D" w:rsidP="006D70B1">
      <w:pPr>
        <w:pStyle w:val="a3"/>
        <w:spacing w:line="360" w:lineRule="auto"/>
        <w:jc w:val="both"/>
        <w:rPr>
          <w:rFonts w:ascii="Arial" w:hAnsi="Arial" w:cs="Arial"/>
          <w:sz w:val="24"/>
          <w:szCs w:val="24"/>
          <w:shd w:val="clear" w:color="auto" w:fill="FFFFFF"/>
          <w:rtl/>
        </w:rPr>
      </w:pPr>
    </w:p>
    <w:p w14:paraId="4EE3EDBD" w14:textId="77777777" w:rsidR="00444A1D" w:rsidRPr="00616F45" w:rsidRDefault="00444A1D" w:rsidP="006D70B1">
      <w:pPr>
        <w:pStyle w:val="a3"/>
        <w:spacing w:line="360" w:lineRule="auto"/>
        <w:jc w:val="both"/>
        <w:rPr>
          <w:rFonts w:ascii="Arial" w:hAnsi="Arial" w:cs="Arial"/>
          <w:sz w:val="24"/>
          <w:szCs w:val="24"/>
          <w:shd w:val="clear" w:color="auto" w:fill="FFFFFF"/>
          <w:rtl/>
        </w:rPr>
      </w:pPr>
      <w:r w:rsidRPr="00616F45">
        <w:rPr>
          <w:rFonts w:ascii="Arial" w:hAnsi="Arial" w:cs="Arial" w:hint="cs"/>
          <w:sz w:val="24"/>
          <w:szCs w:val="24"/>
          <w:shd w:val="clear" w:color="auto" w:fill="FFFFFF"/>
          <w:rtl/>
        </w:rPr>
        <w:t>היחידה</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לאבטחת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מידע</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אחראית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לקביעת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מדיניות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אבטחת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המידע</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הממוחשב</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באוניברסיטת</w:t>
      </w:r>
      <w:r w:rsidRPr="00616F45">
        <w:rPr>
          <w:rFonts w:ascii="Arial" w:hAnsi="Arial" w:cs="Arial"/>
          <w:sz w:val="24"/>
          <w:szCs w:val="24"/>
          <w:shd w:val="clear" w:color="auto" w:fill="FFFFFF"/>
          <w:rtl/>
        </w:rPr>
        <w:t xml:space="preserve"> </w:t>
      </w:r>
      <w:r w:rsidRPr="00616F45">
        <w:rPr>
          <w:rFonts w:ascii="Arial" w:hAnsi="Arial" w:cs="Arial" w:hint="cs"/>
          <w:sz w:val="24"/>
          <w:szCs w:val="24"/>
          <w:shd w:val="clear" w:color="auto" w:fill="FFFFFF"/>
          <w:rtl/>
        </w:rPr>
        <w:t>בר</w:t>
      </w:r>
      <w:r w:rsidRPr="00616F45">
        <w:rPr>
          <w:rFonts w:ascii="Arial" w:hAnsi="Arial" w:cs="Arial"/>
          <w:sz w:val="24"/>
          <w:szCs w:val="24"/>
          <w:shd w:val="clear" w:color="auto" w:fill="FFFFFF"/>
          <w:rtl/>
        </w:rPr>
        <w:t>-</w:t>
      </w:r>
      <w:r w:rsidRPr="00616F45">
        <w:rPr>
          <w:rFonts w:ascii="Arial" w:hAnsi="Arial" w:cs="Arial" w:hint="cs"/>
          <w:sz w:val="24"/>
          <w:szCs w:val="24"/>
          <w:shd w:val="clear" w:color="auto" w:fill="FFFFFF"/>
          <w:rtl/>
        </w:rPr>
        <w:t>אילן</w:t>
      </w:r>
      <w:r w:rsidRPr="00616F45">
        <w:rPr>
          <w:rFonts w:ascii="Arial" w:hAnsi="Arial" w:cs="Arial"/>
          <w:sz w:val="24"/>
          <w:szCs w:val="24"/>
          <w:shd w:val="clear" w:color="auto" w:fill="FFFFFF"/>
          <w:rtl/>
        </w:rPr>
        <w:t xml:space="preserve">. </w:t>
      </w:r>
    </w:p>
    <w:p w14:paraId="1924382A" w14:textId="77777777" w:rsidR="00444A1D" w:rsidRPr="00616F45" w:rsidRDefault="00444A1D" w:rsidP="006D70B1">
      <w:pPr>
        <w:pStyle w:val="a3"/>
        <w:spacing w:line="360" w:lineRule="auto"/>
        <w:jc w:val="both"/>
        <w:rPr>
          <w:rFonts w:ascii="Arial" w:hAnsi="Arial" w:cs="Arial"/>
          <w:sz w:val="24"/>
          <w:szCs w:val="24"/>
          <w:shd w:val="clear" w:color="auto" w:fill="FFFFFF"/>
          <w:rtl/>
        </w:rPr>
      </w:pPr>
    </w:p>
    <w:p w14:paraId="1D8B6832" w14:textId="77777777" w:rsidR="00444A1D" w:rsidRPr="00616F45" w:rsidRDefault="00444A1D" w:rsidP="006D70B1">
      <w:pPr>
        <w:pStyle w:val="a3"/>
        <w:spacing w:line="360" w:lineRule="auto"/>
        <w:jc w:val="both"/>
        <w:outlineLvl w:val="0"/>
        <w:rPr>
          <w:rFonts w:ascii="Arial" w:hAnsi="Arial" w:cs="Arial"/>
          <w:sz w:val="24"/>
          <w:szCs w:val="24"/>
          <w:shd w:val="clear" w:color="auto" w:fill="FFFFFF"/>
          <w:rtl/>
        </w:rPr>
      </w:pPr>
      <w:r w:rsidRPr="00616F45">
        <w:rPr>
          <w:rFonts w:hint="cs"/>
          <w:sz w:val="24"/>
          <w:szCs w:val="24"/>
          <w:rtl/>
        </w:rPr>
        <w:t xml:space="preserve">מנהל אבטחת </w:t>
      </w:r>
      <w:r w:rsidR="0089673F" w:rsidRPr="00616F45">
        <w:rPr>
          <w:rFonts w:hint="cs"/>
          <w:sz w:val="24"/>
          <w:szCs w:val="24"/>
          <w:rtl/>
        </w:rPr>
        <w:t>ה</w:t>
      </w:r>
      <w:r w:rsidRPr="00616F45">
        <w:rPr>
          <w:rFonts w:hint="cs"/>
          <w:sz w:val="24"/>
          <w:szCs w:val="24"/>
          <w:rtl/>
        </w:rPr>
        <w:t xml:space="preserve">מידע </w:t>
      </w:r>
      <w:r w:rsidR="0089673F" w:rsidRPr="00616F45">
        <w:rPr>
          <w:rFonts w:hint="cs"/>
          <w:sz w:val="24"/>
          <w:szCs w:val="24"/>
          <w:rtl/>
        </w:rPr>
        <w:t xml:space="preserve">בקמפוס הנו </w:t>
      </w:r>
      <w:r w:rsidR="0089673F" w:rsidRPr="00CC039A">
        <w:rPr>
          <w:rFonts w:hint="cs"/>
          <w:b/>
          <w:bCs/>
          <w:sz w:val="24"/>
          <w:szCs w:val="24"/>
          <w:rtl/>
        </w:rPr>
        <w:t xml:space="preserve">מר </w:t>
      </w:r>
      <w:r w:rsidRPr="00CC039A">
        <w:rPr>
          <w:rFonts w:hint="cs"/>
          <w:b/>
          <w:bCs/>
          <w:sz w:val="24"/>
          <w:szCs w:val="24"/>
          <w:rtl/>
        </w:rPr>
        <w:t>ו</w:t>
      </w:r>
      <w:r w:rsidRPr="00CC039A">
        <w:rPr>
          <w:b/>
          <w:bCs/>
          <w:sz w:val="24"/>
          <w:szCs w:val="24"/>
          <w:rtl/>
        </w:rPr>
        <w:t>יקטור שטרנברג</w:t>
      </w:r>
      <w:r w:rsidR="0089673F" w:rsidRPr="00616F45">
        <w:rPr>
          <w:rFonts w:ascii="Arial" w:hAnsi="Arial" w:cs="Arial" w:hint="cs"/>
          <w:sz w:val="24"/>
          <w:szCs w:val="24"/>
          <w:shd w:val="clear" w:color="auto" w:fill="FFFFFF"/>
          <w:rtl/>
        </w:rPr>
        <w:t>.</w:t>
      </w:r>
    </w:p>
    <w:p w14:paraId="0828FDD7" w14:textId="77777777" w:rsidR="00CF2482" w:rsidRPr="00616F45" w:rsidRDefault="00CF2482" w:rsidP="006D70B1">
      <w:pPr>
        <w:pStyle w:val="a3"/>
        <w:spacing w:line="360" w:lineRule="auto"/>
        <w:jc w:val="both"/>
        <w:rPr>
          <w:rFonts w:ascii="Arial" w:hAnsi="Arial" w:cs="Arial"/>
          <w:sz w:val="24"/>
          <w:szCs w:val="24"/>
          <w:shd w:val="clear" w:color="auto" w:fill="FFFFFF"/>
        </w:rPr>
      </w:pPr>
    </w:p>
    <w:p w14:paraId="279ED302" w14:textId="77777777" w:rsidR="00020E2F" w:rsidRPr="00616F45" w:rsidRDefault="00444A1D" w:rsidP="006D70B1">
      <w:pPr>
        <w:pStyle w:val="a3"/>
        <w:spacing w:line="360" w:lineRule="auto"/>
        <w:jc w:val="both"/>
        <w:rPr>
          <w:rFonts w:ascii="Arial" w:hAnsi="Arial" w:cs="Arial"/>
          <w:sz w:val="24"/>
          <w:szCs w:val="24"/>
          <w:rtl/>
        </w:rPr>
      </w:pPr>
      <w:r w:rsidRPr="00616F45">
        <w:rPr>
          <w:rFonts w:ascii="Arial" w:hAnsi="Arial" w:cs="Arial"/>
          <w:sz w:val="24"/>
          <w:szCs w:val="24"/>
          <w:shd w:val="clear" w:color="auto" w:fill="FFFFFF"/>
          <w:rtl/>
        </w:rPr>
        <w:t>רשימת מאגרי המידע של האוניברסיטה מפורסמת באתר משרד המשפטים, תחת הקטגוריה "עיון מקוון בפנקס מאגרי המידע", בקישור</w:t>
      </w:r>
      <w:r w:rsidRPr="00616F45">
        <w:rPr>
          <w:rFonts w:ascii="Arial" w:hAnsi="Arial" w:cs="Arial"/>
          <w:sz w:val="24"/>
          <w:szCs w:val="24"/>
          <w:rtl/>
        </w:rPr>
        <w:t>:</w:t>
      </w:r>
    </w:p>
    <w:p w14:paraId="1311CC85" w14:textId="700642C3" w:rsidR="00CF2482" w:rsidRPr="00020E2F" w:rsidRDefault="00323485" w:rsidP="006D70B1">
      <w:pPr>
        <w:bidi w:val="0"/>
        <w:spacing w:line="360" w:lineRule="auto"/>
        <w:ind w:left="360"/>
        <w:rPr>
          <w:rFonts w:ascii="Calibri" w:hAnsi="Calibri" w:cs="Arial"/>
          <w:color w:val="1F497D"/>
          <w:sz w:val="24"/>
          <w:szCs w:val="24"/>
          <w:rtl/>
        </w:rPr>
      </w:pPr>
      <w:hyperlink r:id="rId18" w:history="1">
        <w:r w:rsidR="00020E2F" w:rsidRPr="00B032A9">
          <w:rPr>
            <w:rStyle w:val="Hyperlink"/>
            <w:rFonts w:ascii="Calibri" w:hAnsi="Calibri" w:cs="Arial"/>
            <w:sz w:val="24"/>
            <w:szCs w:val="24"/>
            <w:lang w:val="en-CA"/>
          </w:rPr>
          <w:t>https://www.justice.gov.il/Units/ilita/subjects/HaganatHapratiyut/actions/Pages/Eyun.aspx</w:t>
        </w:r>
      </w:hyperlink>
    </w:p>
    <w:p w14:paraId="2CDFC729" w14:textId="77777777" w:rsidR="00B151C9" w:rsidRDefault="00B151C9">
      <w:pPr>
        <w:bidi w:val="0"/>
        <w:rPr>
          <w:rFonts w:ascii="Arial" w:hAnsi="Arial" w:cs="Arial"/>
          <w:b/>
          <w:bCs/>
          <w:color w:val="00280F"/>
          <w:sz w:val="24"/>
          <w:szCs w:val="24"/>
          <w:shd w:val="clear" w:color="auto" w:fill="FFFFFF"/>
        </w:rPr>
      </w:pPr>
      <w:r>
        <w:rPr>
          <w:rFonts w:ascii="Arial" w:hAnsi="Arial" w:cs="Arial"/>
          <w:b/>
          <w:bCs/>
          <w:color w:val="00280F"/>
          <w:sz w:val="24"/>
          <w:szCs w:val="24"/>
          <w:shd w:val="clear" w:color="auto" w:fill="FFFFFF"/>
        </w:rPr>
        <w:br w:type="page"/>
      </w:r>
    </w:p>
    <w:p w14:paraId="1FE83641" w14:textId="77777777" w:rsidR="00B151C9" w:rsidRDefault="00B151C9" w:rsidP="00B151C9">
      <w:pPr>
        <w:bidi w:val="0"/>
        <w:spacing w:line="360" w:lineRule="auto"/>
        <w:rPr>
          <w:rFonts w:ascii="Arial" w:hAnsi="Arial" w:cs="Arial"/>
          <w:b/>
          <w:bCs/>
          <w:color w:val="00280F"/>
          <w:sz w:val="24"/>
          <w:szCs w:val="24"/>
          <w:shd w:val="clear" w:color="auto" w:fill="FFFFFF"/>
          <w:rtl/>
        </w:rPr>
      </w:pPr>
    </w:p>
    <w:p w14:paraId="2A762498" w14:textId="77777777" w:rsidR="00B151C9" w:rsidRDefault="00B151C9" w:rsidP="00B151C9">
      <w:pPr>
        <w:bidi w:val="0"/>
        <w:spacing w:line="360" w:lineRule="auto"/>
        <w:rPr>
          <w:rFonts w:ascii="Arial" w:hAnsi="Arial" w:cs="Arial"/>
          <w:b/>
          <w:bCs/>
          <w:color w:val="00280F"/>
          <w:sz w:val="24"/>
          <w:szCs w:val="24"/>
          <w:shd w:val="clear" w:color="auto" w:fill="FFFFFF"/>
          <w:rtl/>
        </w:rPr>
      </w:pPr>
    </w:p>
    <w:p w14:paraId="1166B1EA" w14:textId="77777777" w:rsidR="00B151C9" w:rsidRPr="00B151C9" w:rsidRDefault="00B151C9" w:rsidP="00B151C9">
      <w:pPr>
        <w:pStyle w:val="a3"/>
        <w:numPr>
          <w:ilvl w:val="0"/>
          <w:numId w:val="9"/>
        </w:numPr>
        <w:spacing w:line="360" w:lineRule="auto"/>
        <w:rPr>
          <w:rFonts w:ascii="Arial" w:hAnsi="Arial" w:cs="Arial"/>
          <w:b/>
          <w:bCs/>
          <w:color w:val="00280F"/>
          <w:sz w:val="28"/>
          <w:szCs w:val="28"/>
          <w:shd w:val="clear" w:color="auto" w:fill="FFFFFF"/>
        </w:rPr>
      </w:pPr>
      <w:r w:rsidRPr="00B151C9">
        <w:rPr>
          <w:rFonts w:ascii="Arial" w:hAnsi="Arial" w:cs="Arial" w:hint="cs"/>
          <w:b/>
          <w:bCs/>
          <w:color w:val="00280F"/>
          <w:sz w:val="28"/>
          <w:szCs w:val="28"/>
          <w:shd w:val="clear" w:color="auto" w:fill="FFFFFF"/>
          <w:rtl/>
        </w:rPr>
        <w:t>תקנות והנחיות מנהליות:</w:t>
      </w:r>
    </w:p>
    <w:p w14:paraId="2BC4178E" w14:textId="7B3AB61D" w:rsidR="00C433A0" w:rsidRDefault="00C433A0" w:rsidP="00B151C9">
      <w:pPr>
        <w:spacing w:line="360" w:lineRule="auto"/>
        <w:ind w:left="360"/>
        <w:rPr>
          <w:rFonts w:ascii="Arial" w:hAnsi="Arial" w:cs="Arial"/>
          <w:sz w:val="24"/>
          <w:szCs w:val="24"/>
          <w:shd w:val="clear" w:color="auto" w:fill="FFFFFF"/>
          <w:rtl/>
        </w:rPr>
      </w:pPr>
      <w:r w:rsidRPr="00C433A0">
        <w:rPr>
          <w:rFonts w:ascii="Arial" w:hAnsi="Arial" w:cs="Arial" w:hint="cs"/>
          <w:sz w:val="24"/>
          <w:szCs w:val="24"/>
          <w:shd w:val="clear" w:color="auto" w:fill="FFFFFF"/>
          <w:rtl/>
        </w:rPr>
        <w:t>בנוסף לפירוט ההנחיות הנוגעות לתהליך הגשת בקשת חופש המידע, באתר האוניברסיטה בעמוד הבית מופיעים גם הקישורים לתקנות וההנחיות הבאות:</w:t>
      </w:r>
    </w:p>
    <w:p w14:paraId="1669685B" w14:textId="77777777" w:rsidR="00F27620" w:rsidRDefault="00F27620" w:rsidP="00B151C9">
      <w:pPr>
        <w:spacing w:line="360" w:lineRule="auto"/>
        <w:ind w:left="360"/>
        <w:rPr>
          <w:rFonts w:ascii="Arial" w:hAnsi="Arial" w:cs="Arial"/>
          <w:sz w:val="24"/>
          <w:szCs w:val="24"/>
          <w:shd w:val="clear" w:color="auto" w:fill="FFFFFF"/>
          <w:rtl/>
        </w:rPr>
      </w:pPr>
    </w:p>
    <w:tbl>
      <w:tblPr>
        <w:tblStyle w:val="af0"/>
        <w:bidiVisual/>
        <w:tblW w:w="0" w:type="auto"/>
        <w:tblLook w:val="04A0" w:firstRow="1" w:lastRow="0" w:firstColumn="1" w:lastColumn="0" w:noHBand="0" w:noVBand="1"/>
      </w:tblPr>
      <w:tblGrid>
        <w:gridCol w:w="3483"/>
        <w:gridCol w:w="4819"/>
      </w:tblGrid>
      <w:tr w:rsidR="00C433A0" w14:paraId="2303D373"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8693F" w14:textId="77777777" w:rsidR="00C433A0" w:rsidRDefault="00C433A0" w:rsidP="00C433A0">
            <w:pPr>
              <w:spacing w:line="360" w:lineRule="auto"/>
              <w:jc w:val="both"/>
              <w:rPr>
                <w:rFonts w:cs="Arial"/>
                <w:sz w:val="24"/>
                <w:szCs w:val="24"/>
                <w:rtl/>
              </w:rPr>
            </w:pPr>
            <w:r>
              <w:rPr>
                <w:rFonts w:cs="Arial" w:hint="cs"/>
                <w:sz w:val="24"/>
                <w:szCs w:val="24"/>
                <w:rtl/>
              </w:rPr>
              <w:t>פירוט כלל תקנוני ונהלי האוניברסיטה</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F8AA9" w14:textId="3B3C16A5" w:rsidR="00C433A0" w:rsidRDefault="00323485" w:rsidP="00C433A0">
            <w:pPr>
              <w:bidi w:val="0"/>
              <w:spacing w:line="360" w:lineRule="auto"/>
              <w:jc w:val="both"/>
              <w:rPr>
                <w:rFonts w:cs="Arial"/>
                <w:sz w:val="24"/>
                <w:szCs w:val="24"/>
              </w:rPr>
            </w:pPr>
            <w:hyperlink r:id="rId19" w:history="1">
              <w:r w:rsidR="00F27620" w:rsidRPr="00A01E84">
                <w:rPr>
                  <w:rStyle w:val="Hyperlink"/>
                  <w:rFonts w:cs="Arial"/>
                  <w:sz w:val="24"/>
                  <w:szCs w:val="24"/>
                </w:rPr>
                <w:t>https://www.biu.ac.il/useful-information/studies-and-teaching/biu-regulations-procedures</w:t>
              </w:r>
            </w:hyperlink>
          </w:p>
          <w:p w14:paraId="16A76CAE" w14:textId="77777777" w:rsidR="00F27620" w:rsidRDefault="00F27620" w:rsidP="00F27620">
            <w:pPr>
              <w:bidi w:val="0"/>
              <w:spacing w:line="360" w:lineRule="auto"/>
              <w:jc w:val="both"/>
              <w:rPr>
                <w:rFonts w:cs="Arial"/>
                <w:sz w:val="24"/>
                <w:szCs w:val="24"/>
              </w:rPr>
            </w:pPr>
          </w:p>
          <w:p w14:paraId="4F7A5460" w14:textId="421ABBE7" w:rsidR="00F27620" w:rsidRPr="00C433A0" w:rsidRDefault="00F27620" w:rsidP="00F27620">
            <w:pPr>
              <w:bidi w:val="0"/>
              <w:spacing w:line="360" w:lineRule="auto"/>
              <w:jc w:val="both"/>
              <w:rPr>
                <w:rFonts w:cs="Arial"/>
                <w:sz w:val="24"/>
                <w:szCs w:val="24"/>
                <w:rtl/>
              </w:rPr>
            </w:pPr>
          </w:p>
        </w:tc>
      </w:tr>
      <w:tr w:rsidR="00C433A0" w14:paraId="4C609759"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D39DD2" w14:textId="77777777" w:rsidR="00C433A0" w:rsidRDefault="00C433A0" w:rsidP="00C433A0">
            <w:pPr>
              <w:spacing w:line="360" w:lineRule="auto"/>
              <w:jc w:val="both"/>
              <w:rPr>
                <w:rFonts w:cs="Arial"/>
                <w:sz w:val="24"/>
                <w:szCs w:val="24"/>
                <w:rtl/>
              </w:rPr>
            </w:pPr>
            <w:r>
              <w:rPr>
                <w:rFonts w:cs="Arial" w:hint="cs"/>
                <w:sz w:val="24"/>
                <w:szCs w:val="24"/>
                <w:rtl/>
              </w:rPr>
              <w:t>החוק למניעת הטרדה מינית</w:t>
            </w:r>
          </w:p>
          <w:p w14:paraId="255A603A" w14:textId="77777777" w:rsidR="00D50E3B" w:rsidRPr="00C433A0" w:rsidRDefault="00D50E3B" w:rsidP="00C433A0">
            <w:pPr>
              <w:spacing w:line="360" w:lineRule="auto"/>
              <w:jc w:val="both"/>
              <w:rPr>
                <w:rFonts w:cs="Arial"/>
                <w:sz w:val="24"/>
                <w:szCs w:val="24"/>
                <w:rtl/>
              </w:rPr>
            </w:pP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52A18" w14:textId="0B3D8FB0" w:rsidR="00F27620" w:rsidRDefault="00323485" w:rsidP="00F27620">
            <w:pPr>
              <w:bidi w:val="0"/>
              <w:spacing w:line="360" w:lineRule="auto"/>
              <w:jc w:val="both"/>
              <w:rPr>
                <w:rFonts w:cs="Arial"/>
                <w:sz w:val="24"/>
                <w:szCs w:val="24"/>
              </w:rPr>
            </w:pPr>
            <w:hyperlink r:id="rId20" w:history="1">
              <w:r w:rsidR="00F27620" w:rsidRPr="00A01E84">
                <w:rPr>
                  <w:rStyle w:val="Hyperlink"/>
                  <w:rFonts w:cs="Arial"/>
                  <w:sz w:val="24"/>
                  <w:szCs w:val="24"/>
                </w:rPr>
                <w:t>https://www.biu.ac.il/regulations-and-audit/sexual-harassment-prevention-act</w:t>
              </w:r>
            </w:hyperlink>
          </w:p>
          <w:p w14:paraId="634CAF2A" w14:textId="77777777" w:rsidR="00F27620" w:rsidRDefault="00F27620" w:rsidP="00F27620">
            <w:pPr>
              <w:bidi w:val="0"/>
              <w:spacing w:line="360" w:lineRule="auto"/>
              <w:jc w:val="both"/>
              <w:rPr>
                <w:rFonts w:cs="Arial"/>
                <w:sz w:val="24"/>
                <w:szCs w:val="24"/>
              </w:rPr>
            </w:pPr>
          </w:p>
          <w:p w14:paraId="172A49DE" w14:textId="322C2EB3" w:rsidR="00F27620" w:rsidRPr="00C433A0" w:rsidRDefault="00F27620" w:rsidP="00F27620">
            <w:pPr>
              <w:bidi w:val="0"/>
              <w:spacing w:line="360" w:lineRule="auto"/>
              <w:jc w:val="both"/>
              <w:rPr>
                <w:rFonts w:cs="Arial"/>
                <w:sz w:val="24"/>
                <w:szCs w:val="24"/>
                <w:rtl/>
              </w:rPr>
            </w:pPr>
          </w:p>
        </w:tc>
      </w:tr>
      <w:tr w:rsidR="00C433A0" w14:paraId="1158C8F9"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B1909" w14:textId="77777777" w:rsidR="00C433A0" w:rsidRDefault="00C433A0" w:rsidP="00C433A0">
            <w:pPr>
              <w:spacing w:line="360" w:lineRule="auto"/>
              <w:jc w:val="both"/>
              <w:rPr>
                <w:rFonts w:cs="Arial"/>
                <w:sz w:val="24"/>
                <w:szCs w:val="24"/>
                <w:rtl/>
              </w:rPr>
            </w:pPr>
            <w:r>
              <w:rPr>
                <w:rFonts w:cs="Arial" w:hint="cs"/>
                <w:sz w:val="24"/>
                <w:szCs w:val="24"/>
                <w:rtl/>
              </w:rPr>
              <w:t>תקנון למניעת ניגוד אינטרסים</w:t>
            </w:r>
          </w:p>
          <w:p w14:paraId="491C30BB" w14:textId="77777777" w:rsidR="00D50E3B" w:rsidRDefault="00D50E3B" w:rsidP="00C433A0">
            <w:pPr>
              <w:spacing w:line="360" w:lineRule="auto"/>
              <w:jc w:val="both"/>
              <w:rPr>
                <w:rFonts w:cs="Arial"/>
                <w:sz w:val="24"/>
                <w:szCs w:val="24"/>
                <w:rtl/>
              </w:rPr>
            </w:pP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8FAE3F" w14:textId="53BDFAF3" w:rsidR="00C433A0" w:rsidRDefault="00323485" w:rsidP="00C433A0">
            <w:pPr>
              <w:bidi w:val="0"/>
              <w:spacing w:line="360" w:lineRule="auto"/>
              <w:jc w:val="both"/>
              <w:rPr>
                <w:rFonts w:cs="Arial"/>
                <w:sz w:val="24"/>
                <w:szCs w:val="24"/>
              </w:rPr>
            </w:pPr>
            <w:hyperlink r:id="rId21" w:history="1">
              <w:r w:rsidR="00F27620" w:rsidRPr="00A01E84">
                <w:rPr>
                  <w:rStyle w:val="Hyperlink"/>
                  <w:rFonts w:cs="Arial"/>
                  <w:sz w:val="24"/>
                  <w:szCs w:val="24"/>
                </w:rPr>
                <w:t>https://www.biu.ac.il/sites/default/files/inline-files/Nigud_interesim_0.pdf</w:t>
              </w:r>
            </w:hyperlink>
          </w:p>
          <w:p w14:paraId="329A228F" w14:textId="77777777" w:rsidR="00F27620" w:rsidRDefault="00F27620" w:rsidP="00F27620">
            <w:pPr>
              <w:bidi w:val="0"/>
              <w:spacing w:line="360" w:lineRule="auto"/>
              <w:jc w:val="both"/>
              <w:rPr>
                <w:rFonts w:cs="Arial"/>
                <w:sz w:val="24"/>
                <w:szCs w:val="24"/>
              </w:rPr>
            </w:pPr>
          </w:p>
          <w:p w14:paraId="59865431" w14:textId="300107EF" w:rsidR="00F27620" w:rsidRPr="00BE1663" w:rsidRDefault="00F27620" w:rsidP="00F27620">
            <w:pPr>
              <w:bidi w:val="0"/>
              <w:spacing w:line="360" w:lineRule="auto"/>
              <w:jc w:val="both"/>
              <w:rPr>
                <w:rFonts w:cs="Arial"/>
                <w:sz w:val="24"/>
                <w:szCs w:val="24"/>
                <w:rtl/>
              </w:rPr>
            </w:pPr>
          </w:p>
        </w:tc>
      </w:tr>
      <w:tr w:rsidR="00C433A0" w14:paraId="33E5BC1E"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22C4E3" w14:textId="77777777" w:rsidR="00C433A0" w:rsidRDefault="00C433A0" w:rsidP="00C433A0">
            <w:pPr>
              <w:spacing w:line="360" w:lineRule="auto"/>
              <w:jc w:val="both"/>
              <w:rPr>
                <w:rFonts w:cs="Arial"/>
                <w:sz w:val="24"/>
                <w:szCs w:val="24"/>
                <w:rtl/>
              </w:rPr>
            </w:pPr>
            <w:r>
              <w:rPr>
                <w:rFonts w:cs="Arial" w:hint="cs"/>
                <w:sz w:val="24"/>
                <w:szCs w:val="24"/>
                <w:rtl/>
              </w:rPr>
              <w:t>הצהרת נגישות</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A1420" w14:textId="3A5115F8" w:rsidR="00C433A0" w:rsidRDefault="00323485" w:rsidP="00C433A0">
            <w:pPr>
              <w:bidi w:val="0"/>
              <w:spacing w:line="360" w:lineRule="auto"/>
              <w:jc w:val="both"/>
              <w:rPr>
                <w:rFonts w:cs="Arial"/>
                <w:sz w:val="24"/>
                <w:szCs w:val="24"/>
              </w:rPr>
            </w:pPr>
            <w:hyperlink r:id="rId22" w:history="1">
              <w:r w:rsidR="00F27620" w:rsidRPr="00A01E84">
                <w:rPr>
                  <w:rStyle w:val="Hyperlink"/>
                  <w:rFonts w:cs="Arial"/>
                  <w:sz w:val="24"/>
                  <w:szCs w:val="24"/>
                </w:rPr>
                <w:t>https://www.biu.ac.il/regulations-and-audit/accessibility-statement</w:t>
              </w:r>
            </w:hyperlink>
          </w:p>
          <w:p w14:paraId="6E39B73B" w14:textId="77777777" w:rsidR="00F27620" w:rsidRDefault="00F27620" w:rsidP="00F27620">
            <w:pPr>
              <w:bidi w:val="0"/>
              <w:spacing w:line="360" w:lineRule="auto"/>
              <w:jc w:val="both"/>
              <w:rPr>
                <w:rFonts w:cs="Arial"/>
                <w:sz w:val="24"/>
                <w:szCs w:val="24"/>
              </w:rPr>
            </w:pPr>
          </w:p>
          <w:p w14:paraId="4EE7F66E" w14:textId="5E2C8D68" w:rsidR="00F27620" w:rsidRPr="00BE1663" w:rsidRDefault="00F27620" w:rsidP="00F27620">
            <w:pPr>
              <w:bidi w:val="0"/>
              <w:spacing w:line="360" w:lineRule="auto"/>
              <w:jc w:val="both"/>
              <w:rPr>
                <w:rFonts w:cs="Arial"/>
                <w:sz w:val="24"/>
                <w:szCs w:val="24"/>
                <w:rtl/>
              </w:rPr>
            </w:pPr>
          </w:p>
        </w:tc>
      </w:tr>
      <w:tr w:rsidR="00C433A0" w14:paraId="0A2FAD1D"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EA2CB" w14:textId="77777777" w:rsidR="00C433A0" w:rsidRDefault="00C433A0" w:rsidP="00C433A0">
            <w:pPr>
              <w:spacing w:line="360" w:lineRule="auto"/>
              <w:jc w:val="both"/>
              <w:rPr>
                <w:rFonts w:cs="Arial"/>
                <w:sz w:val="24"/>
                <w:szCs w:val="24"/>
                <w:rtl/>
              </w:rPr>
            </w:pPr>
            <w:r>
              <w:rPr>
                <w:rFonts w:cs="Arial" w:hint="cs"/>
                <w:sz w:val="24"/>
                <w:szCs w:val="24"/>
                <w:rtl/>
              </w:rPr>
              <w:t>חוק הגנת הפרטיות</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314532" w14:textId="53C48ED4" w:rsidR="00C433A0" w:rsidRDefault="00323485" w:rsidP="00C433A0">
            <w:pPr>
              <w:bidi w:val="0"/>
              <w:spacing w:line="360" w:lineRule="auto"/>
              <w:jc w:val="both"/>
              <w:rPr>
                <w:rFonts w:cs="Arial"/>
                <w:sz w:val="24"/>
                <w:szCs w:val="24"/>
              </w:rPr>
            </w:pPr>
            <w:hyperlink r:id="rId23" w:history="1">
              <w:r w:rsidR="00F27620" w:rsidRPr="00A01E84">
                <w:rPr>
                  <w:rStyle w:val="Hyperlink"/>
                  <w:rFonts w:cs="Arial"/>
                  <w:sz w:val="24"/>
                  <w:szCs w:val="24"/>
                </w:rPr>
                <w:t>https://www.biu.ac.il/regulations-and-audit/privacy-protection</w:t>
              </w:r>
            </w:hyperlink>
          </w:p>
          <w:p w14:paraId="5BDAFD77" w14:textId="77777777" w:rsidR="00F27620" w:rsidRDefault="00F27620" w:rsidP="00F27620">
            <w:pPr>
              <w:bidi w:val="0"/>
              <w:spacing w:line="360" w:lineRule="auto"/>
              <w:jc w:val="both"/>
              <w:rPr>
                <w:rFonts w:cs="Arial"/>
                <w:sz w:val="24"/>
                <w:szCs w:val="24"/>
              </w:rPr>
            </w:pPr>
          </w:p>
          <w:p w14:paraId="2267FBB2" w14:textId="37373437" w:rsidR="00F27620" w:rsidRDefault="00F27620" w:rsidP="00F27620">
            <w:pPr>
              <w:bidi w:val="0"/>
              <w:spacing w:line="360" w:lineRule="auto"/>
              <w:jc w:val="both"/>
              <w:rPr>
                <w:rFonts w:cs="Arial"/>
                <w:sz w:val="24"/>
                <w:szCs w:val="24"/>
                <w:rtl/>
              </w:rPr>
            </w:pPr>
          </w:p>
        </w:tc>
      </w:tr>
      <w:tr w:rsidR="00C433A0" w14:paraId="02D8786A"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10F605" w14:textId="77777777" w:rsidR="00C433A0" w:rsidRDefault="00C433A0" w:rsidP="00C433A0">
            <w:pPr>
              <w:spacing w:line="360" w:lineRule="auto"/>
              <w:jc w:val="both"/>
              <w:rPr>
                <w:rFonts w:cs="Arial"/>
                <w:sz w:val="24"/>
                <w:szCs w:val="24"/>
                <w:rtl/>
              </w:rPr>
            </w:pPr>
            <w:r>
              <w:rPr>
                <w:rFonts w:cs="Arial" w:hint="cs"/>
                <w:sz w:val="24"/>
                <w:szCs w:val="24"/>
                <w:rtl/>
              </w:rPr>
              <w:t>שימוש נאות במערכות המחשוב</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9EE4BE" w14:textId="36A83CA6" w:rsidR="00C433A0" w:rsidRDefault="00323485" w:rsidP="00C433A0">
            <w:pPr>
              <w:bidi w:val="0"/>
              <w:spacing w:line="360" w:lineRule="auto"/>
              <w:jc w:val="both"/>
              <w:rPr>
                <w:rFonts w:cs="Arial"/>
                <w:sz w:val="24"/>
                <w:szCs w:val="24"/>
              </w:rPr>
            </w:pPr>
            <w:hyperlink r:id="rId24" w:history="1">
              <w:r w:rsidR="00F27620" w:rsidRPr="00A01E84">
                <w:rPr>
                  <w:rStyle w:val="Hyperlink"/>
                  <w:rFonts w:cs="Arial"/>
                  <w:sz w:val="24"/>
                  <w:szCs w:val="24"/>
                </w:rPr>
                <w:t>https://www.biu.ac.il/sites/default/files/inline-files/rules.pdf</w:t>
              </w:r>
            </w:hyperlink>
          </w:p>
          <w:p w14:paraId="3FBAF868" w14:textId="0C1F80DA" w:rsidR="00F27620" w:rsidRPr="00C433A0" w:rsidRDefault="00F27620" w:rsidP="00F27620">
            <w:pPr>
              <w:bidi w:val="0"/>
              <w:spacing w:line="360" w:lineRule="auto"/>
              <w:jc w:val="both"/>
              <w:rPr>
                <w:rFonts w:cs="Arial"/>
                <w:sz w:val="24"/>
                <w:szCs w:val="24"/>
              </w:rPr>
            </w:pPr>
          </w:p>
        </w:tc>
      </w:tr>
      <w:tr w:rsidR="00C433A0" w14:paraId="2CE5978C"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902AB0" w14:textId="77777777" w:rsidR="00C433A0" w:rsidRPr="00F27620" w:rsidRDefault="00C433A0" w:rsidP="00C433A0">
            <w:pPr>
              <w:spacing w:line="360" w:lineRule="auto"/>
              <w:jc w:val="both"/>
              <w:rPr>
                <w:rFonts w:cs="Arial"/>
                <w:sz w:val="24"/>
                <w:szCs w:val="24"/>
                <w:rtl/>
              </w:rPr>
            </w:pP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273E9" w14:textId="77777777" w:rsidR="00C433A0" w:rsidRPr="00BE1663" w:rsidRDefault="00C433A0" w:rsidP="00C433A0">
            <w:pPr>
              <w:bidi w:val="0"/>
              <w:spacing w:line="360" w:lineRule="auto"/>
              <w:jc w:val="both"/>
              <w:rPr>
                <w:rFonts w:cs="Arial"/>
                <w:sz w:val="24"/>
                <w:szCs w:val="24"/>
                <w:rtl/>
              </w:rPr>
            </w:pPr>
          </w:p>
        </w:tc>
      </w:tr>
      <w:tr w:rsidR="00C433A0" w14:paraId="65D445D1"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F3B0E5" w14:textId="77777777" w:rsidR="00C433A0" w:rsidRDefault="00C433A0" w:rsidP="00C433A0">
            <w:pPr>
              <w:spacing w:line="360" w:lineRule="auto"/>
              <w:jc w:val="both"/>
              <w:rPr>
                <w:rFonts w:cs="Arial"/>
                <w:sz w:val="24"/>
                <w:szCs w:val="24"/>
                <w:rtl/>
              </w:rPr>
            </w:pP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D635A1" w14:textId="77777777" w:rsidR="00C433A0" w:rsidRPr="00BE1663" w:rsidRDefault="00C433A0" w:rsidP="00C433A0">
            <w:pPr>
              <w:bidi w:val="0"/>
              <w:spacing w:line="360" w:lineRule="auto"/>
              <w:jc w:val="both"/>
              <w:rPr>
                <w:rFonts w:cs="Arial"/>
                <w:sz w:val="24"/>
                <w:szCs w:val="24"/>
                <w:rtl/>
              </w:rPr>
            </w:pPr>
          </w:p>
        </w:tc>
      </w:tr>
      <w:tr w:rsidR="00C433A0" w14:paraId="45A3E0A1"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74516" w14:textId="77777777" w:rsidR="00C433A0" w:rsidRDefault="00C433A0" w:rsidP="00C433A0">
            <w:pPr>
              <w:spacing w:line="360" w:lineRule="auto"/>
              <w:jc w:val="both"/>
              <w:rPr>
                <w:rFonts w:cs="Arial"/>
                <w:sz w:val="24"/>
                <w:szCs w:val="24"/>
                <w:rtl/>
              </w:rPr>
            </w:pP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720E85" w14:textId="77777777" w:rsidR="00C433A0" w:rsidRDefault="00C433A0" w:rsidP="00C433A0">
            <w:pPr>
              <w:bidi w:val="0"/>
              <w:spacing w:line="360" w:lineRule="auto"/>
              <w:jc w:val="both"/>
              <w:rPr>
                <w:rFonts w:cs="Arial"/>
                <w:sz w:val="24"/>
                <w:szCs w:val="24"/>
                <w:rtl/>
              </w:rPr>
            </w:pPr>
          </w:p>
        </w:tc>
      </w:tr>
      <w:tr w:rsidR="00C433A0" w14:paraId="1FBE2913" w14:textId="77777777" w:rsidTr="00C433A0">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D51F0" w14:textId="77777777" w:rsidR="00C433A0" w:rsidRDefault="00C433A0" w:rsidP="00C433A0">
            <w:pPr>
              <w:spacing w:line="360" w:lineRule="auto"/>
              <w:jc w:val="both"/>
              <w:rPr>
                <w:rFonts w:cs="Arial"/>
                <w:sz w:val="24"/>
                <w:szCs w:val="24"/>
                <w:rtl/>
              </w:rPr>
            </w:pP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6D28AC" w14:textId="77777777" w:rsidR="00C433A0" w:rsidRPr="00BE1663" w:rsidRDefault="00C433A0" w:rsidP="00C433A0">
            <w:pPr>
              <w:bidi w:val="0"/>
              <w:spacing w:line="360" w:lineRule="auto"/>
              <w:jc w:val="both"/>
              <w:rPr>
                <w:rFonts w:cs="Arial"/>
                <w:sz w:val="24"/>
                <w:szCs w:val="24"/>
                <w:rtl/>
              </w:rPr>
            </w:pPr>
          </w:p>
        </w:tc>
      </w:tr>
    </w:tbl>
    <w:p w14:paraId="356CDAE9" w14:textId="2EBE75F6" w:rsidR="00CB2E29" w:rsidRPr="00CC039A" w:rsidRDefault="00F27620" w:rsidP="00B151C9">
      <w:pPr>
        <w:pStyle w:val="a3"/>
        <w:numPr>
          <w:ilvl w:val="0"/>
          <w:numId w:val="9"/>
        </w:numPr>
        <w:spacing w:line="360" w:lineRule="auto"/>
        <w:jc w:val="both"/>
        <w:rPr>
          <w:rFonts w:ascii="Arial" w:hAnsi="Arial" w:cs="Arial"/>
          <w:b/>
          <w:bCs/>
          <w:color w:val="004E28" w:themeColor="accent1" w:themeShade="BF"/>
          <w:sz w:val="28"/>
          <w:szCs w:val="28"/>
          <w:u w:val="single"/>
          <w:shd w:val="clear" w:color="auto" w:fill="FFFFFF"/>
        </w:rPr>
      </w:pPr>
      <w:r>
        <w:rPr>
          <w:rFonts w:ascii="Arial" w:hAnsi="Arial" w:cs="Arial" w:hint="cs"/>
          <w:b/>
          <w:bCs/>
          <w:color w:val="004E28" w:themeColor="accent1" w:themeShade="BF"/>
          <w:sz w:val="28"/>
          <w:szCs w:val="28"/>
          <w:u w:val="single"/>
          <w:shd w:val="clear" w:color="auto" w:fill="FFFFFF"/>
          <w:rtl/>
        </w:rPr>
        <w:t>פ</w:t>
      </w:r>
      <w:r w:rsidR="001743EC" w:rsidRPr="00CC039A">
        <w:rPr>
          <w:rFonts w:ascii="Arial" w:hAnsi="Arial" w:cs="Arial" w:hint="cs"/>
          <w:b/>
          <w:bCs/>
          <w:color w:val="004E28" w:themeColor="accent1" w:themeShade="BF"/>
          <w:sz w:val="28"/>
          <w:szCs w:val="28"/>
          <w:u w:val="single"/>
          <w:shd w:val="clear" w:color="auto" w:fill="FFFFFF"/>
          <w:rtl/>
        </w:rPr>
        <w:t>רסומים</w:t>
      </w:r>
      <w:r w:rsidR="001743EC" w:rsidRPr="00CC039A">
        <w:rPr>
          <w:rFonts w:ascii="Arial" w:hAnsi="Arial" w:cs="Arial"/>
          <w:b/>
          <w:bCs/>
          <w:color w:val="004E28" w:themeColor="accent1" w:themeShade="BF"/>
          <w:sz w:val="28"/>
          <w:szCs w:val="28"/>
          <w:u w:val="single"/>
          <w:shd w:val="clear" w:color="auto" w:fill="FFFFFF"/>
        </w:rPr>
        <w:t xml:space="preserve"> </w:t>
      </w:r>
      <w:r w:rsidR="001743EC" w:rsidRPr="00CC039A">
        <w:rPr>
          <w:rFonts w:ascii="Arial" w:hAnsi="Arial" w:cs="Arial" w:hint="cs"/>
          <w:b/>
          <w:bCs/>
          <w:color w:val="004E28" w:themeColor="accent1" w:themeShade="BF"/>
          <w:sz w:val="28"/>
          <w:szCs w:val="28"/>
          <w:u w:val="single"/>
          <w:shd w:val="clear" w:color="auto" w:fill="FFFFFF"/>
          <w:rtl/>
        </w:rPr>
        <w:t>נוספים</w:t>
      </w:r>
      <w:r w:rsidR="001743EC" w:rsidRPr="00CC039A">
        <w:rPr>
          <w:rFonts w:ascii="Arial" w:hAnsi="Arial" w:cs="Arial"/>
          <w:b/>
          <w:bCs/>
          <w:color w:val="004E28" w:themeColor="accent1" w:themeShade="BF"/>
          <w:sz w:val="28"/>
          <w:szCs w:val="28"/>
          <w:u w:val="single"/>
          <w:shd w:val="clear" w:color="auto" w:fill="FFFFFF"/>
        </w:rPr>
        <w:t xml:space="preserve"> </w:t>
      </w:r>
      <w:r w:rsidR="001743EC" w:rsidRPr="00CC039A">
        <w:rPr>
          <w:rFonts w:ascii="Arial" w:hAnsi="Arial" w:cs="Arial" w:hint="cs"/>
          <w:b/>
          <w:bCs/>
          <w:color w:val="004E28" w:themeColor="accent1" w:themeShade="BF"/>
          <w:sz w:val="28"/>
          <w:szCs w:val="28"/>
          <w:u w:val="single"/>
          <w:shd w:val="clear" w:color="auto" w:fill="FFFFFF"/>
          <w:rtl/>
        </w:rPr>
        <w:t>בהם</w:t>
      </w:r>
      <w:r w:rsidR="001743EC" w:rsidRPr="00CC039A">
        <w:rPr>
          <w:rFonts w:ascii="Arial" w:hAnsi="Arial" w:cs="Arial"/>
          <w:b/>
          <w:bCs/>
          <w:color w:val="004E28" w:themeColor="accent1" w:themeShade="BF"/>
          <w:sz w:val="28"/>
          <w:szCs w:val="28"/>
          <w:u w:val="single"/>
          <w:shd w:val="clear" w:color="auto" w:fill="FFFFFF"/>
        </w:rPr>
        <w:t xml:space="preserve"> </w:t>
      </w:r>
      <w:r w:rsidR="001743EC" w:rsidRPr="00CC039A">
        <w:rPr>
          <w:rFonts w:ascii="Arial" w:hAnsi="Arial" w:cs="Arial" w:hint="cs"/>
          <w:b/>
          <w:bCs/>
          <w:color w:val="004E28" w:themeColor="accent1" w:themeShade="BF"/>
          <w:sz w:val="28"/>
          <w:szCs w:val="28"/>
          <w:u w:val="single"/>
          <w:shd w:val="clear" w:color="auto" w:fill="FFFFFF"/>
          <w:rtl/>
        </w:rPr>
        <w:t>ניתן</w:t>
      </w:r>
      <w:r w:rsidR="001743EC" w:rsidRPr="00CC039A">
        <w:rPr>
          <w:rFonts w:ascii="Arial" w:hAnsi="Arial" w:cs="Arial"/>
          <w:b/>
          <w:bCs/>
          <w:color w:val="004E28" w:themeColor="accent1" w:themeShade="BF"/>
          <w:sz w:val="28"/>
          <w:szCs w:val="28"/>
          <w:u w:val="single"/>
          <w:shd w:val="clear" w:color="auto" w:fill="FFFFFF"/>
        </w:rPr>
        <w:t xml:space="preserve"> </w:t>
      </w:r>
      <w:r w:rsidR="001743EC" w:rsidRPr="00CC039A">
        <w:rPr>
          <w:rFonts w:ascii="Arial" w:hAnsi="Arial" w:cs="Arial" w:hint="cs"/>
          <w:b/>
          <w:bCs/>
          <w:color w:val="004E28" w:themeColor="accent1" w:themeShade="BF"/>
          <w:sz w:val="28"/>
          <w:szCs w:val="28"/>
          <w:u w:val="single"/>
          <w:shd w:val="clear" w:color="auto" w:fill="FFFFFF"/>
          <w:rtl/>
        </w:rPr>
        <w:t>למצוא</w:t>
      </w:r>
      <w:r w:rsidR="001743EC" w:rsidRPr="00CC039A">
        <w:rPr>
          <w:rFonts w:ascii="Arial" w:hAnsi="Arial" w:cs="Arial"/>
          <w:b/>
          <w:bCs/>
          <w:color w:val="004E28" w:themeColor="accent1" w:themeShade="BF"/>
          <w:sz w:val="28"/>
          <w:szCs w:val="28"/>
          <w:u w:val="single"/>
          <w:shd w:val="clear" w:color="auto" w:fill="FFFFFF"/>
        </w:rPr>
        <w:t xml:space="preserve"> </w:t>
      </w:r>
      <w:r w:rsidR="001743EC" w:rsidRPr="00CC039A">
        <w:rPr>
          <w:rFonts w:ascii="Arial" w:hAnsi="Arial" w:cs="Arial" w:hint="cs"/>
          <w:b/>
          <w:bCs/>
          <w:color w:val="004E28" w:themeColor="accent1" w:themeShade="BF"/>
          <w:sz w:val="28"/>
          <w:szCs w:val="28"/>
          <w:u w:val="single"/>
          <w:shd w:val="clear" w:color="auto" w:fill="FFFFFF"/>
          <w:rtl/>
        </w:rPr>
        <w:t>מידע</w:t>
      </w:r>
      <w:r w:rsidR="001743EC" w:rsidRPr="00CC039A">
        <w:rPr>
          <w:rFonts w:ascii="Arial" w:hAnsi="Arial" w:cs="Arial"/>
          <w:b/>
          <w:bCs/>
          <w:color w:val="004E28" w:themeColor="accent1" w:themeShade="BF"/>
          <w:sz w:val="28"/>
          <w:szCs w:val="28"/>
          <w:u w:val="single"/>
          <w:shd w:val="clear" w:color="auto" w:fill="FFFFFF"/>
        </w:rPr>
        <w:t xml:space="preserve"> </w:t>
      </w:r>
      <w:r w:rsidR="001743EC" w:rsidRPr="00CC039A">
        <w:rPr>
          <w:rFonts w:ascii="Arial" w:hAnsi="Arial" w:cs="Arial" w:hint="cs"/>
          <w:b/>
          <w:bCs/>
          <w:color w:val="004E28" w:themeColor="accent1" w:themeShade="BF"/>
          <w:sz w:val="28"/>
          <w:szCs w:val="28"/>
          <w:u w:val="single"/>
          <w:shd w:val="clear" w:color="auto" w:fill="FFFFFF"/>
          <w:rtl/>
        </w:rPr>
        <w:t>על</w:t>
      </w:r>
      <w:r w:rsidR="001743EC" w:rsidRPr="00CC039A">
        <w:rPr>
          <w:rFonts w:ascii="Arial" w:hAnsi="Arial" w:cs="Arial"/>
          <w:b/>
          <w:bCs/>
          <w:color w:val="004E28" w:themeColor="accent1" w:themeShade="BF"/>
          <w:sz w:val="28"/>
          <w:szCs w:val="28"/>
          <w:u w:val="single"/>
          <w:shd w:val="clear" w:color="auto" w:fill="FFFFFF"/>
        </w:rPr>
        <w:t xml:space="preserve"> </w:t>
      </w:r>
      <w:r w:rsidR="001743EC" w:rsidRPr="00CC039A">
        <w:rPr>
          <w:rFonts w:ascii="Arial" w:hAnsi="Arial" w:cs="Arial" w:hint="cs"/>
          <w:b/>
          <w:bCs/>
          <w:color w:val="004E28" w:themeColor="accent1" w:themeShade="BF"/>
          <w:sz w:val="28"/>
          <w:szCs w:val="28"/>
          <w:u w:val="single"/>
          <w:shd w:val="clear" w:color="auto" w:fill="FFFFFF"/>
          <w:rtl/>
        </w:rPr>
        <w:t>האוניברסיטה</w:t>
      </w:r>
      <w:r w:rsidR="001743EC" w:rsidRPr="00CC039A">
        <w:rPr>
          <w:rFonts w:ascii="Arial" w:hAnsi="Arial" w:cs="Arial"/>
          <w:b/>
          <w:bCs/>
          <w:color w:val="004E28" w:themeColor="accent1" w:themeShade="BF"/>
          <w:sz w:val="28"/>
          <w:szCs w:val="28"/>
          <w:u w:val="single"/>
          <w:shd w:val="clear" w:color="auto" w:fill="FFFFFF"/>
        </w:rPr>
        <w:t>:</w:t>
      </w:r>
    </w:p>
    <w:tbl>
      <w:tblPr>
        <w:tblStyle w:val="af0"/>
        <w:bidiVisual/>
        <w:tblW w:w="0" w:type="auto"/>
        <w:tblLook w:val="04A0" w:firstRow="1" w:lastRow="0" w:firstColumn="1" w:lastColumn="0" w:noHBand="0" w:noVBand="1"/>
      </w:tblPr>
      <w:tblGrid>
        <w:gridCol w:w="4080"/>
        <w:gridCol w:w="4222"/>
      </w:tblGrid>
      <w:tr w:rsidR="00BE1663" w14:paraId="5C24229A"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16E9E6" w14:textId="77777777" w:rsidR="00BE1663" w:rsidRDefault="00BE1663" w:rsidP="006D70B1">
            <w:pPr>
              <w:spacing w:line="360" w:lineRule="auto"/>
              <w:jc w:val="both"/>
              <w:rPr>
                <w:rFonts w:cs="Arial"/>
                <w:sz w:val="24"/>
                <w:szCs w:val="24"/>
                <w:rtl/>
              </w:rPr>
            </w:pPr>
            <w:r>
              <w:rPr>
                <w:rFonts w:cs="Arial" w:hint="cs"/>
                <w:sz w:val="24"/>
                <w:szCs w:val="24"/>
                <w:rtl/>
              </w:rPr>
              <w:t>אתר האוניברסיטה:</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17DA73" w14:textId="6F2B79C7" w:rsidR="00BE1663" w:rsidRPr="00BE1663" w:rsidRDefault="00323485" w:rsidP="006D70B1">
            <w:pPr>
              <w:bidi w:val="0"/>
              <w:spacing w:line="360" w:lineRule="auto"/>
              <w:jc w:val="both"/>
              <w:rPr>
                <w:rFonts w:cs="Arial"/>
                <w:sz w:val="24"/>
                <w:szCs w:val="24"/>
                <w:rtl/>
              </w:rPr>
            </w:pPr>
            <w:hyperlink r:id="rId25" w:history="1">
              <w:r w:rsidR="00BE1663" w:rsidRPr="002C69B3">
                <w:rPr>
                  <w:rStyle w:val="Hyperlink"/>
                  <w:sz w:val="24"/>
                  <w:szCs w:val="24"/>
                </w:rPr>
                <w:t>https://www1.biu.ac.il/</w:t>
              </w:r>
            </w:hyperlink>
          </w:p>
        </w:tc>
      </w:tr>
      <w:tr w:rsidR="00BE1663" w14:paraId="0CCD4D99"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5049F4" w14:textId="77777777" w:rsidR="00BE1663" w:rsidRDefault="00BE1663" w:rsidP="006D70B1">
            <w:pPr>
              <w:spacing w:line="360" w:lineRule="auto"/>
              <w:jc w:val="both"/>
              <w:rPr>
                <w:rFonts w:cs="Arial"/>
                <w:sz w:val="24"/>
                <w:szCs w:val="24"/>
                <w:rtl/>
              </w:rPr>
            </w:pPr>
            <w:r>
              <w:rPr>
                <w:rFonts w:cs="Arial" w:hint="cs"/>
                <w:sz w:val="24"/>
                <w:szCs w:val="24"/>
                <w:rtl/>
              </w:rPr>
              <w:t>מערך השיווק ופיתוח עסקי:</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3217F1" w14:textId="71EBC073" w:rsidR="00BE1663" w:rsidRDefault="00323485" w:rsidP="006D70B1">
            <w:pPr>
              <w:bidi w:val="0"/>
              <w:spacing w:line="360" w:lineRule="auto"/>
              <w:jc w:val="both"/>
              <w:rPr>
                <w:rFonts w:cs="Arial"/>
                <w:sz w:val="24"/>
                <w:szCs w:val="24"/>
                <w:rtl/>
              </w:rPr>
            </w:pPr>
            <w:hyperlink r:id="rId26" w:history="1">
              <w:r w:rsidR="00BE1663" w:rsidRPr="002C69B3">
                <w:rPr>
                  <w:rStyle w:val="Hyperlink"/>
                  <w:sz w:val="24"/>
                  <w:szCs w:val="24"/>
                </w:rPr>
                <w:t>https://www1.biu.ac.il/marketing</w:t>
              </w:r>
            </w:hyperlink>
          </w:p>
        </w:tc>
      </w:tr>
      <w:tr w:rsidR="00BE1663" w14:paraId="43E5EA94"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6A047" w14:textId="77777777" w:rsidR="00BE1663" w:rsidRDefault="00BE1663" w:rsidP="006D70B1">
            <w:pPr>
              <w:spacing w:line="360" w:lineRule="auto"/>
              <w:jc w:val="both"/>
              <w:rPr>
                <w:rFonts w:cs="Arial"/>
                <w:sz w:val="24"/>
                <w:szCs w:val="24"/>
                <w:rtl/>
              </w:rPr>
            </w:pPr>
            <w:r>
              <w:rPr>
                <w:rFonts w:cs="Arial" w:hint="cs"/>
                <w:sz w:val="24"/>
                <w:szCs w:val="24"/>
                <w:rtl/>
              </w:rPr>
              <w:t>פעילות למען הקהילה:</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F9863" w14:textId="7C42F109" w:rsidR="00BE1663" w:rsidRPr="00BE1663" w:rsidRDefault="00323485" w:rsidP="006D70B1">
            <w:pPr>
              <w:bidi w:val="0"/>
              <w:spacing w:line="360" w:lineRule="auto"/>
              <w:jc w:val="both"/>
              <w:rPr>
                <w:rFonts w:cs="Arial"/>
                <w:sz w:val="24"/>
                <w:szCs w:val="24"/>
                <w:rtl/>
              </w:rPr>
            </w:pPr>
            <w:hyperlink r:id="rId27" w:history="1">
              <w:r w:rsidR="00BE1663" w:rsidRPr="002C69B3">
                <w:rPr>
                  <w:rStyle w:val="Hyperlink"/>
                  <w:sz w:val="24"/>
                  <w:szCs w:val="24"/>
                </w:rPr>
                <w:t>https://www1.biu.ac.il/community</w:t>
              </w:r>
            </w:hyperlink>
          </w:p>
        </w:tc>
      </w:tr>
      <w:tr w:rsidR="00BE1663" w14:paraId="77954A1F"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64F6B8" w14:textId="77777777" w:rsidR="00BE1663" w:rsidRDefault="00BE1663" w:rsidP="006D70B1">
            <w:pPr>
              <w:spacing w:line="360" w:lineRule="auto"/>
              <w:jc w:val="both"/>
              <w:rPr>
                <w:rFonts w:cs="Arial"/>
                <w:sz w:val="24"/>
                <w:szCs w:val="24"/>
                <w:rtl/>
              </w:rPr>
            </w:pPr>
            <w:r>
              <w:rPr>
                <w:rFonts w:cs="Arial" w:hint="cs"/>
                <w:sz w:val="24"/>
                <w:szCs w:val="24"/>
                <w:rtl/>
              </w:rPr>
              <w:t>יועצת הרקטור לקידום נשים:</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9F192" w14:textId="2F25F0D0" w:rsidR="00BE1663" w:rsidRPr="00BE1663" w:rsidRDefault="00323485" w:rsidP="006D70B1">
            <w:pPr>
              <w:bidi w:val="0"/>
              <w:spacing w:line="360" w:lineRule="auto"/>
              <w:jc w:val="both"/>
              <w:rPr>
                <w:rFonts w:cs="Arial"/>
                <w:sz w:val="24"/>
                <w:szCs w:val="24"/>
                <w:rtl/>
              </w:rPr>
            </w:pPr>
            <w:hyperlink r:id="rId28" w:history="1">
              <w:r w:rsidR="00BE1663" w:rsidRPr="002C69B3">
                <w:rPr>
                  <w:rStyle w:val="Hyperlink"/>
                  <w:sz w:val="24"/>
                  <w:szCs w:val="24"/>
                </w:rPr>
                <w:t>https://www.biu.ac.il/women/</w:t>
              </w:r>
            </w:hyperlink>
          </w:p>
        </w:tc>
      </w:tr>
      <w:tr w:rsidR="00BE1663" w14:paraId="79A3D113"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499088" w14:textId="77777777" w:rsidR="00BE1663" w:rsidRDefault="00BE1663" w:rsidP="006D70B1">
            <w:pPr>
              <w:spacing w:line="360" w:lineRule="auto"/>
              <w:jc w:val="both"/>
              <w:rPr>
                <w:rFonts w:cs="Arial"/>
                <w:sz w:val="24"/>
                <w:szCs w:val="24"/>
                <w:rtl/>
              </w:rPr>
            </w:pPr>
            <w:r>
              <w:rPr>
                <w:rFonts w:cs="Arial" w:hint="cs"/>
                <w:sz w:val="24"/>
                <w:szCs w:val="24"/>
                <w:rtl/>
              </w:rPr>
              <w:t>הנהלת האוניברסיטה:</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3A8241" w14:textId="5D942FDB" w:rsidR="00BE1663" w:rsidRDefault="00323485" w:rsidP="006D70B1">
            <w:pPr>
              <w:bidi w:val="0"/>
              <w:spacing w:line="360" w:lineRule="auto"/>
              <w:jc w:val="both"/>
              <w:rPr>
                <w:rFonts w:cs="Arial"/>
                <w:sz w:val="24"/>
                <w:szCs w:val="24"/>
                <w:rtl/>
              </w:rPr>
            </w:pPr>
            <w:hyperlink r:id="rId29" w:history="1">
              <w:r w:rsidR="00BE1663" w:rsidRPr="002C69B3">
                <w:rPr>
                  <w:rStyle w:val="Hyperlink"/>
                  <w:sz w:val="24"/>
                  <w:szCs w:val="24"/>
                </w:rPr>
                <w:t>https://www1.biu.ac.il/hanhala</w:t>
              </w:r>
            </w:hyperlink>
          </w:p>
        </w:tc>
      </w:tr>
      <w:tr w:rsidR="00BE1663" w14:paraId="342441B9"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98C176" w14:textId="77777777" w:rsidR="00BE1663" w:rsidRDefault="00BE1663" w:rsidP="006D70B1">
            <w:pPr>
              <w:spacing w:line="360" w:lineRule="auto"/>
              <w:jc w:val="both"/>
              <w:rPr>
                <w:rFonts w:cs="Arial"/>
                <w:sz w:val="24"/>
                <w:szCs w:val="24"/>
                <w:rtl/>
              </w:rPr>
            </w:pPr>
            <w:r>
              <w:rPr>
                <w:rFonts w:cs="Arial" w:hint="cs"/>
                <w:sz w:val="24"/>
                <w:szCs w:val="24"/>
                <w:rtl/>
              </w:rPr>
              <w:t>אגף התקשוב:</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429393" w14:textId="18FCCBAA" w:rsidR="00BE1663" w:rsidRPr="00BE1663" w:rsidRDefault="00323485" w:rsidP="006D70B1">
            <w:pPr>
              <w:bidi w:val="0"/>
              <w:spacing w:line="360" w:lineRule="auto"/>
              <w:jc w:val="both"/>
              <w:rPr>
                <w:rFonts w:cs="Arial"/>
                <w:sz w:val="24"/>
                <w:szCs w:val="24"/>
                <w:rtl/>
              </w:rPr>
            </w:pPr>
            <w:hyperlink r:id="rId30" w:history="1">
              <w:r w:rsidR="00BE1663" w:rsidRPr="00F55B15">
                <w:rPr>
                  <w:rStyle w:val="Hyperlink"/>
                  <w:sz w:val="24"/>
                  <w:szCs w:val="24"/>
                </w:rPr>
                <w:t>https://www1.biu.ac.il/itc/</w:t>
              </w:r>
            </w:hyperlink>
          </w:p>
        </w:tc>
      </w:tr>
      <w:tr w:rsidR="00BE1663" w14:paraId="077DD353"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A2F72" w14:textId="77777777" w:rsidR="00BE1663" w:rsidRDefault="00BE1663" w:rsidP="006D70B1">
            <w:pPr>
              <w:spacing w:line="360" w:lineRule="auto"/>
              <w:jc w:val="both"/>
              <w:rPr>
                <w:rFonts w:cs="Arial"/>
                <w:sz w:val="24"/>
                <w:szCs w:val="24"/>
                <w:rtl/>
              </w:rPr>
            </w:pPr>
            <w:r>
              <w:rPr>
                <w:rFonts w:cs="Arial" w:hint="cs"/>
                <w:sz w:val="24"/>
                <w:szCs w:val="24"/>
                <w:rtl/>
              </w:rPr>
              <w:t>אגף משאבי אנוש:</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FB0F11" w14:textId="351DE9D6" w:rsidR="00BE1663" w:rsidRPr="00BE1663" w:rsidRDefault="00323485" w:rsidP="006D70B1">
            <w:pPr>
              <w:bidi w:val="0"/>
              <w:spacing w:line="360" w:lineRule="auto"/>
              <w:jc w:val="both"/>
              <w:rPr>
                <w:rFonts w:cs="Arial"/>
                <w:sz w:val="24"/>
                <w:szCs w:val="24"/>
                <w:rtl/>
              </w:rPr>
            </w:pPr>
            <w:hyperlink r:id="rId31" w:history="1">
              <w:r w:rsidR="00BE1663" w:rsidRPr="00F55B15">
                <w:rPr>
                  <w:rStyle w:val="Hyperlink"/>
                </w:rPr>
                <w:t>https://hr-minhali.biu.ac.il/</w:t>
              </w:r>
            </w:hyperlink>
          </w:p>
        </w:tc>
      </w:tr>
      <w:tr w:rsidR="00BE1663" w14:paraId="60D1C944"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20C9F5" w14:textId="77777777" w:rsidR="00BE1663" w:rsidRDefault="00BE1663" w:rsidP="006D70B1">
            <w:pPr>
              <w:spacing w:line="360" w:lineRule="auto"/>
              <w:jc w:val="both"/>
              <w:rPr>
                <w:rFonts w:cs="Arial"/>
                <w:sz w:val="24"/>
                <w:szCs w:val="24"/>
                <w:rtl/>
              </w:rPr>
            </w:pPr>
            <w:r>
              <w:rPr>
                <w:rFonts w:cs="Arial" w:hint="cs"/>
                <w:sz w:val="24"/>
                <w:szCs w:val="24"/>
                <w:rtl/>
              </w:rPr>
              <w:t>אגף התפעול:</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07553" w14:textId="57A08F9B" w:rsidR="00BE1663" w:rsidRPr="00BE1663" w:rsidRDefault="00323485" w:rsidP="006D70B1">
            <w:pPr>
              <w:bidi w:val="0"/>
              <w:spacing w:line="360" w:lineRule="auto"/>
              <w:jc w:val="both"/>
              <w:rPr>
                <w:rFonts w:cs="Arial"/>
                <w:sz w:val="24"/>
                <w:szCs w:val="24"/>
                <w:rtl/>
              </w:rPr>
            </w:pPr>
            <w:hyperlink r:id="rId32" w:history="1">
              <w:r w:rsidR="00BE1663" w:rsidRPr="002C69B3">
                <w:rPr>
                  <w:rStyle w:val="Hyperlink"/>
                  <w:rFonts w:cs="Arial"/>
                  <w:sz w:val="24"/>
                  <w:szCs w:val="24"/>
                </w:rPr>
                <w:t>https://tiful.biu.ac.il/</w:t>
              </w:r>
            </w:hyperlink>
          </w:p>
        </w:tc>
      </w:tr>
      <w:tr w:rsidR="00BE1663" w14:paraId="7470B73E"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233262" w14:textId="77777777" w:rsidR="00BE1663" w:rsidRDefault="00BE1663" w:rsidP="006D70B1">
            <w:pPr>
              <w:spacing w:line="360" w:lineRule="auto"/>
              <w:jc w:val="both"/>
              <w:rPr>
                <w:rFonts w:cs="Arial"/>
                <w:sz w:val="24"/>
                <w:szCs w:val="24"/>
                <w:rtl/>
              </w:rPr>
            </w:pPr>
            <w:r>
              <w:rPr>
                <w:rFonts w:cs="Arial" w:hint="cs"/>
                <w:sz w:val="24"/>
                <w:szCs w:val="24"/>
                <w:rtl/>
              </w:rPr>
              <w:t>מחלקת הביטחון והבטיחות:</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50BD08" w14:textId="45B2177B" w:rsidR="00BE1663" w:rsidRDefault="00323485" w:rsidP="006D70B1">
            <w:pPr>
              <w:bidi w:val="0"/>
              <w:spacing w:line="360" w:lineRule="auto"/>
              <w:jc w:val="both"/>
              <w:rPr>
                <w:rFonts w:cs="Arial"/>
                <w:sz w:val="24"/>
                <w:szCs w:val="24"/>
                <w:rtl/>
              </w:rPr>
            </w:pPr>
            <w:hyperlink r:id="rId33" w:history="1">
              <w:r w:rsidR="00BE1663" w:rsidRPr="002C69B3">
                <w:rPr>
                  <w:rStyle w:val="Hyperlink"/>
                  <w:rFonts w:cs="Arial"/>
                  <w:sz w:val="24"/>
                  <w:szCs w:val="24"/>
                </w:rPr>
                <w:t>https://tiful.biu.ac.il/node/1364</w:t>
              </w:r>
            </w:hyperlink>
          </w:p>
        </w:tc>
      </w:tr>
      <w:tr w:rsidR="00BE1663" w14:paraId="2CC70421" w14:textId="77777777" w:rsidTr="00BE1663">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32AF79" w14:textId="77777777" w:rsidR="00BE1663" w:rsidRDefault="00BE1663" w:rsidP="006D70B1">
            <w:pPr>
              <w:spacing w:line="360" w:lineRule="auto"/>
              <w:jc w:val="both"/>
              <w:rPr>
                <w:rFonts w:cs="Arial"/>
                <w:sz w:val="24"/>
                <w:szCs w:val="24"/>
                <w:rtl/>
              </w:rPr>
            </w:pPr>
            <w:r>
              <w:rPr>
                <w:rFonts w:cs="Arial" w:hint="cs"/>
                <w:sz w:val="24"/>
                <w:szCs w:val="24"/>
                <w:rtl/>
              </w:rPr>
              <w:t>פירוט הפקולטות והמחלקות:</w:t>
            </w:r>
          </w:p>
        </w:tc>
        <w:tc>
          <w:tcPr>
            <w:tcW w:w="42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8288CD" w14:textId="5C3BB248" w:rsidR="00BE1663" w:rsidRPr="00BE1663" w:rsidRDefault="00323485" w:rsidP="006D70B1">
            <w:pPr>
              <w:bidi w:val="0"/>
              <w:spacing w:line="360" w:lineRule="auto"/>
              <w:jc w:val="both"/>
              <w:rPr>
                <w:rFonts w:cs="Arial"/>
                <w:sz w:val="24"/>
                <w:szCs w:val="24"/>
                <w:rtl/>
              </w:rPr>
            </w:pPr>
            <w:hyperlink r:id="rId34" w:history="1">
              <w:r w:rsidR="00BE1663" w:rsidRPr="002C69B3">
                <w:rPr>
                  <w:rStyle w:val="Hyperlink"/>
                  <w:rFonts w:cs="Arial"/>
                  <w:sz w:val="24"/>
                  <w:szCs w:val="24"/>
                </w:rPr>
                <w:t>https://www1.biu.ac.il/faculties</w:t>
              </w:r>
            </w:hyperlink>
          </w:p>
        </w:tc>
      </w:tr>
    </w:tbl>
    <w:p w14:paraId="69F62FCA" w14:textId="77777777" w:rsidR="00BE1663" w:rsidRDefault="00BE1663" w:rsidP="00FE3F0F">
      <w:pPr>
        <w:spacing w:line="360" w:lineRule="auto"/>
        <w:jc w:val="both"/>
        <w:rPr>
          <w:rFonts w:cs="Arial"/>
          <w:sz w:val="24"/>
          <w:szCs w:val="24"/>
          <w:rtl/>
        </w:rPr>
      </w:pPr>
    </w:p>
    <w:p w14:paraId="2494555D" w14:textId="77777777" w:rsidR="00BE1663" w:rsidRDefault="000D4F5E" w:rsidP="006D70B1">
      <w:pPr>
        <w:spacing w:line="360" w:lineRule="auto"/>
        <w:ind w:firstLine="360"/>
        <w:jc w:val="both"/>
        <w:rPr>
          <w:rFonts w:cs="Arial"/>
          <w:sz w:val="24"/>
          <w:szCs w:val="24"/>
          <w:rtl/>
        </w:rPr>
      </w:pPr>
      <w:r>
        <w:rPr>
          <w:rFonts w:cs="Arial" w:hint="cs"/>
          <w:sz w:val="24"/>
          <w:szCs w:val="24"/>
          <w:rtl/>
        </w:rPr>
        <w:t xml:space="preserve">* </w:t>
      </w:r>
      <w:r w:rsidR="00BE1663" w:rsidRPr="00BE1663">
        <w:rPr>
          <w:rFonts w:cs="Arial" w:hint="cs"/>
          <w:sz w:val="24"/>
          <w:szCs w:val="24"/>
          <w:rtl/>
        </w:rPr>
        <w:t>כמו כן, קיים אתר נפרד לכל פקולטה ולמרבית המחלקות.</w:t>
      </w:r>
    </w:p>
    <w:p w14:paraId="699BA9B9" w14:textId="77777777" w:rsidR="00FE3F0F" w:rsidRDefault="00FE3F0F" w:rsidP="00FE3F0F">
      <w:pPr>
        <w:spacing w:line="360" w:lineRule="auto"/>
        <w:jc w:val="both"/>
        <w:rPr>
          <w:rFonts w:asciiTheme="minorBidi" w:hAnsiTheme="minorBidi"/>
          <w:color w:val="000000"/>
          <w:sz w:val="24"/>
          <w:szCs w:val="24"/>
          <w:rtl/>
        </w:rPr>
      </w:pPr>
    </w:p>
    <w:p w14:paraId="13CB0F5A" w14:textId="77777777" w:rsidR="00FE3F0F" w:rsidRDefault="00FE3F0F" w:rsidP="00FE3F0F">
      <w:pPr>
        <w:spacing w:line="360" w:lineRule="auto"/>
        <w:jc w:val="both"/>
        <w:rPr>
          <w:rFonts w:asciiTheme="minorBidi" w:hAnsiTheme="minorBidi"/>
          <w:color w:val="000000"/>
          <w:sz w:val="24"/>
          <w:szCs w:val="24"/>
          <w:rtl/>
        </w:rPr>
      </w:pPr>
      <w:r w:rsidRPr="00B66C9D">
        <w:rPr>
          <w:rFonts w:asciiTheme="minorBidi" w:hAnsiTheme="minorBidi"/>
          <w:color w:val="000000"/>
          <w:sz w:val="24"/>
          <w:szCs w:val="24"/>
          <w:rtl/>
        </w:rPr>
        <w:t>בימים אלו אנחנו עובדים על פרויקט שבמסגרתו אנחנו מ</w:t>
      </w:r>
      <w:r>
        <w:rPr>
          <w:rFonts w:asciiTheme="minorBidi" w:hAnsiTheme="minorBidi"/>
          <w:color w:val="000000"/>
          <w:sz w:val="24"/>
          <w:szCs w:val="24"/>
          <w:rtl/>
        </w:rPr>
        <w:t>עלים לפלטפורמה דיגיטלית ייעודית</w:t>
      </w:r>
      <w:r w:rsidRPr="00B66C9D">
        <w:rPr>
          <w:rFonts w:asciiTheme="minorBidi" w:hAnsiTheme="minorBidi"/>
          <w:color w:val="000000"/>
          <w:sz w:val="24"/>
          <w:szCs w:val="24"/>
          <w:rtl/>
        </w:rPr>
        <w:t xml:space="preserve">, את כל הפריטים שעוצבו ופורסמו בשנה האחרונה (כל מה שפורסם במסגרת המיתוג החדש של האוניברסיטה). במסגרת הפרויקט, אנחנו שומרים גם את הפרסומים הכלליים של האוניברסיטה ואת פרסומי הפקולטות והמחלקות. המטרה של שמירת החומרים היא לאפשר לגשת אליהם בעתיד, באופן ידידותי למשתמש ובחיפוש פשוט, ולהשתמש בהם </w:t>
      </w:r>
      <w:proofErr w:type="spellStart"/>
      <w:r w:rsidRPr="00B66C9D">
        <w:rPr>
          <w:rFonts w:asciiTheme="minorBidi" w:hAnsiTheme="minorBidi"/>
          <w:color w:val="000000"/>
          <w:sz w:val="24"/>
          <w:szCs w:val="24"/>
          <w:rtl/>
        </w:rPr>
        <w:t>כרפרנסים</w:t>
      </w:r>
      <w:proofErr w:type="spellEnd"/>
      <w:r w:rsidRPr="00B66C9D">
        <w:rPr>
          <w:rFonts w:asciiTheme="minorBidi" w:hAnsiTheme="minorBidi"/>
          <w:color w:val="000000"/>
          <w:sz w:val="24"/>
          <w:szCs w:val="24"/>
          <w:rtl/>
        </w:rPr>
        <w:t xml:space="preserve"> לפרסומים עתידיים ובאופן כללי לרכז את כל הפרסומים של האוניברסיטה במקום אחד, מסודר ונגיש.</w:t>
      </w:r>
    </w:p>
    <w:p w14:paraId="7018ADCF" w14:textId="77777777" w:rsidR="00FE3F0F" w:rsidRPr="00FE3F0F" w:rsidRDefault="00FE3F0F" w:rsidP="00FE3F0F">
      <w:pPr>
        <w:spacing w:line="360" w:lineRule="auto"/>
        <w:jc w:val="both"/>
        <w:rPr>
          <w:rFonts w:asciiTheme="minorBidi" w:hAnsiTheme="minorBidi"/>
          <w:color w:val="000000"/>
          <w:sz w:val="24"/>
          <w:szCs w:val="24"/>
        </w:rPr>
      </w:pPr>
      <w:r w:rsidRPr="00FE3F0F">
        <w:rPr>
          <w:rFonts w:asciiTheme="minorBidi" w:hAnsiTheme="minorBidi"/>
          <w:color w:val="000000"/>
          <w:sz w:val="24"/>
          <w:szCs w:val="24"/>
          <w:rtl/>
        </w:rPr>
        <w:t>דו"ח הנשיא</w:t>
      </w:r>
    </w:p>
    <w:p w14:paraId="7DD0CE4A" w14:textId="793363DF" w:rsidR="00FE3F0F" w:rsidRPr="00FE3F0F" w:rsidRDefault="00323485" w:rsidP="00FE3F0F">
      <w:pPr>
        <w:spacing w:line="360" w:lineRule="auto"/>
        <w:jc w:val="right"/>
        <w:rPr>
          <w:rStyle w:val="Hyperlink"/>
          <w:rFonts w:cs="Arial"/>
          <w:rtl/>
        </w:rPr>
      </w:pPr>
      <w:hyperlink r:id="rId35" w:history="1">
        <w:r w:rsidR="00FE3F0F" w:rsidRPr="00FE3F0F">
          <w:rPr>
            <w:rStyle w:val="Hyperlink"/>
            <w:rFonts w:cs="Arial"/>
          </w:rPr>
          <w:t>https://www.digipage.co.il/projects/2021/bar-ilan_Presidens_Report_2021</w:t>
        </w:r>
        <w:r w:rsidR="00FE3F0F" w:rsidRPr="00FE3F0F">
          <w:rPr>
            <w:rStyle w:val="Hyperlink"/>
            <w:rFonts w:cs="Arial"/>
            <w:rtl/>
          </w:rPr>
          <w:t>/</w:t>
        </w:r>
      </w:hyperlink>
    </w:p>
    <w:p w14:paraId="4E86E2E5" w14:textId="08B96BA9" w:rsidR="00FE3F0F" w:rsidRPr="00FE3F0F" w:rsidRDefault="00FE3F0F" w:rsidP="00FE3F0F">
      <w:pPr>
        <w:spacing w:line="360" w:lineRule="auto"/>
        <w:jc w:val="both"/>
        <w:rPr>
          <w:color w:val="000000"/>
          <w:sz w:val="24"/>
          <w:szCs w:val="24"/>
        </w:rPr>
      </w:pPr>
    </w:p>
    <w:p w14:paraId="56D28FE3" w14:textId="77777777" w:rsidR="00FE3F0F" w:rsidRPr="00FE3F0F" w:rsidRDefault="00FE3F0F" w:rsidP="00FE3F0F">
      <w:pPr>
        <w:spacing w:line="360" w:lineRule="auto"/>
        <w:jc w:val="both"/>
        <w:rPr>
          <w:rFonts w:asciiTheme="minorBidi" w:hAnsiTheme="minorBidi"/>
          <w:color w:val="000000"/>
          <w:sz w:val="24"/>
          <w:szCs w:val="24"/>
        </w:rPr>
      </w:pPr>
    </w:p>
    <w:p w14:paraId="66E6DB58" w14:textId="77777777" w:rsidR="00491E39" w:rsidRPr="00491E39" w:rsidRDefault="00491E39" w:rsidP="00491E39">
      <w:pPr>
        <w:bidi w:val="0"/>
        <w:spacing w:line="360" w:lineRule="auto"/>
        <w:rPr>
          <w:rFonts w:ascii="Arial" w:hAnsi="Arial" w:cs="Arial"/>
          <w:b/>
          <w:bCs/>
          <w:color w:val="00280F"/>
          <w:sz w:val="28"/>
          <w:szCs w:val="28"/>
          <w:shd w:val="clear" w:color="auto" w:fill="FFFFFF"/>
        </w:rPr>
      </w:pPr>
    </w:p>
    <w:p w14:paraId="41799DAE" w14:textId="77777777" w:rsidR="002E5029" w:rsidRPr="006F717C" w:rsidRDefault="002E5029" w:rsidP="006D70B1">
      <w:pPr>
        <w:spacing w:line="360" w:lineRule="auto"/>
        <w:rPr>
          <w:b/>
          <w:bCs/>
          <w:color w:val="004E28" w:themeColor="accent1" w:themeShade="BF"/>
          <w:sz w:val="28"/>
          <w:szCs w:val="28"/>
          <w:u w:val="single"/>
        </w:rPr>
      </w:pPr>
    </w:p>
    <w:p w14:paraId="71A2E676" w14:textId="77777777" w:rsidR="006F717C" w:rsidRDefault="00DE28B0" w:rsidP="00B151C9">
      <w:pPr>
        <w:pStyle w:val="a3"/>
        <w:numPr>
          <w:ilvl w:val="0"/>
          <w:numId w:val="9"/>
        </w:numPr>
        <w:spacing w:line="360" w:lineRule="auto"/>
        <w:rPr>
          <w:b/>
          <w:bCs/>
          <w:color w:val="004E28" w:themeColor="accent1" w:themeShade="BF"/>
          <w:sz w:val="28"/>
          <w:szCs w:val="28"/>
          <w:u w:val="single"/>
        </w:rPr>
      </w:pPr>
      <w:r w:rsidRPr="00CC039A">
        <w:rPr>
          <w:rFonts w:hint="cs"/>
          <w:b/>
          <w:bCs/>
          <w:color w:val="004E28" w:themeColor="accent1" w:themeShade="BF"/>
          <w:sz w:val="28"/>
          <w:szCs w:val="28"/>
          <w:u w:val="single"/>
          <w:rtl/>
        </w:rPr>
        <w:t>מידע אודות הטיפול בבקשות בתחום חופש המידע לשנת 2020:</w:t>
      </w:r>
    </w:p>
    <w:p w14:paraId="11703D4C" w14:textId="77777777" w:rsidR="006F717C" w:rsidRPr="006F717C" w:rsidRDefault="006F717C" w:rsidP="006D70B1">
      <w:pPr>
        <w:pStyle w:val="a3"/>
        <w:spacing w:line="360" w:lineRule="auto"/>
        <w:rPr>
          <w:b/>
          <w:bCs/>
          <w:color w:val="004E28" w:themeColor="accent1" w:themeShade="BF"/>
          <w:sz w:val="28"/>
          <w:szCs w:val="28"/>
          <w:u w:val="single"/>
          <w:rtl/>
        </w:rPr>
      </w:pPr>
    </w:p>
    <w:tbl>
      <w:tblPr>
        <w:tblStyle w:val="af0"/>
        <w:tblpPr w:leftFromText="181" w:rightFromText="181" w:vertAnchor="page" w:horzAnchor="margin" w:tblpXSpec="center" w:tblpY="8549"/>
        <w:tblOverlap w:val="never"/>
        <w:bidiVisual/>
        <w:tblW w:w="10349" w:type="dxa"/>
        <w:tblLook w:val="04A0" w:firstRow="1" w:lastRow="0" w:firstColumn="1" w:lastColumn="0" w:noHBand="0" w:noVBand="1"/>
      </w:tblPr>
      <w:tblGrid>
        <w:gridCol w:w="4962"/>
        <w:gridCol w:w="2552"/>
        <w:gridCol w:w="2835"/>
      </w:tblGrid>
      <w:tr w:rsidR="002E5029" w:rsidRPr="00E45B2D" w14:paraId="7B438EE7" w14:textId="77777777" w:rsidTr="002E5029">
        <w:trPr>
          <w:trHeight w:val="315"/>
        </w:trPr>
        <w:tc>
          <w:tcPr>
            <w:tcW w:w="4962" w:type="dxa"/>
            <w:hideMark/>
          </w:tcPr>
          <w:p w14:paraId="19EC4CFA" w14:textId="77777777" w:rsidR="002E5029" w:rsidRPr="00E45B2D" w:rsidRDefault="002E5029" w:rsidP="002E5029">
            <w:pPr>
              <w:spacing w:line="276" w:lineRule="auto"/>
              <w:jc w:val="center"/>
              <w:rPr>
                <w:rFonts w:asciiTheme="minorBidi" w:hAnsiTheme="minorBidi"/>
                <w:b/>
                <w:bCs/>
                <w:color w:val="00503A"/>
                <w:spacing w:val="-1"/>
                <w:sz w:val="32"/>
                <w:szCs w:val="24"/>
              </w:rPr>
            </w:pPr>
            <w:r w:rsidRPr="00E45B2D">
              <w:rPr>
                <w:rFonts w:asciiTheme="minorBidi" w:hAnsiTheme="minorBidi"/>
                <w:b/>
                <w:bCs/>
                <w:color w:val="00503A"/>
                <w:spacing w:val="-1"/>
                <w:sz w:val="32"/>
                <w:szCs w:val="24"/>
                <w:rtl/>
              </w:rPr>
              <w:t>העילה</w:t>
            </w:r>
          </w:p>
        </w:tc>
        <w:tc>
          <w:tcPr>
            <w:tcW w:w="2552" w:type="dxa"/>
            <w:hideMark/>
          </w:tcPr>
          <w:p w14:paraId="1951C76C" w14:textId="77777777" w:rsidR="002E5029" w:rsidRPr="00E45B2D" w:rsidRDefault="002E5029" w:rsidP="002E5029">
            <w:pPr>
              <w:spacing w:line="276" w:lineRule="auto"/>
              <w:jc w:val="center"/>
              <w:rPr>
                <w:rFonts w:asciiTheme="minorBidi" w:hAnsiTheme="minorBidi"/>
                <w:b/>
                <w:bCs/>
                <w:color w:val="00503A"/>
                <w:spacing w:val="-1"/>
                <w:sz w:val="32"/>
                <w:szCs w:val="24"/>
                <w:rtl/>
              </w:rPr>
            </w:pPr>
            <w:r w:rsidRPr="00E45B2D">
              <w:rPr>
                <w:rFonts w:asciiTheme="minorBidi" w:hAnsiTheme="minorBidi"/>
                <w:b/>
                <w:bCs/>
                <w:color w:val="00503A"/>
                <w:spacing w:val="-1"/>
                <w:sz w:val="32"/>
                <w:szCs w:val="24"/>
                <w:rtl/>
              </w:rPr>
              <w:t>מספר</w:t>
            </w:r>
          </w:p>
        </w:tc>
        <w:tc>
          <w:tcPr>
            <w:tcW w:w="2835" w:type="dxa"/>
            <w:hideMark/>
          </w:tcPr>
          <w:p w14:paraId="715C4157" w14:textId="77777777" w:rsidR="002E5029" w:rsidRPr="00E45B2D" w:rsidRDefault="002E5029" w:rsidP="002E5029">
            <w:pPr>
              <w:spacing w:line="276" w:lineRule="auto"/>
              <w:jc w:val="center"/>
              <w:rPr>
                <w:rFonts w:asciiTheme="minorBidi" w:hAnsiTheme="minorBidi"/>
                <w:b/>
                <w:bCs/>
                <w:color w:val="00503A"/>
                <w:spacing w:val="-1"/>
                <w:sz w:val="32"/>
                <w:szCs w:val="24"/>
                <w:rtl/>
              </w:rPr>
            </w:pPr>
            <w:r w:rsidRPr="00E45B2D">
              <w:rPr>
                <w:rFonts w:asciiTheme="minorBidi" w:hAnsiTheme="minorBidi"/>
                <w:b/>
                <w:bCs/>
                <w:color w:val="00503A"/>
                <w:spacing w:val="-1"/>
                <w:sz w:val="32"/>
                <w:szCs w:val="24"/>
                <w:rtl/>
              </w:rPr>
              <w:t>אחוזים</w:t>
            </w:r>
          </w:p>
        </w:tc>
      </w:tr>
      <w:tr w:rsidR="002E5029" w:rsidRPr="00E45B2D" w14:paraId="4FE6D1E0" w14:textId="77777777" w:rsidTr="002E5029">
        <w:trPr>
          <w:trHeight w:val="315"/>
        </w:trPr>
        <w:tc>
          <w:tcPr>
            <w:tcW w:w="4962" w:type="dxa"/>
            <w:noWrap/>
            <w:hideMark/>
          </w:tcPr>
          <w:p w14:paraId="69CE2E20" w14:textId="77777777" w:rsidR="002E5029" w:rsidRPr="00E45B2D" w:rsidRDefault="002E5029" w:rsidP="002E5029">
            <w:pPr>
              <w:spacing w:line="276" w:lineRule="auto"/>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8(1) - הקצאת משאבים</w:t>
            </w:r>
          </w:p>
        </w:tc>
        <w:tc>
          <w:tcPr>
            <w:tcW w:w="2552" w:type="dxa"/>
            <w:hideMark/>
          </w:tcPr>
          <w:p w14:paraId="25CC655B"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2</w:t>
            </w:r>
          </w:p>
        </w:tc>
        <w:tc>
          <w:tcPr>
            <w:tcW w:w="2835" w:type="dxa"/>
            <w:hideMark/>
          </w:tcPr>
          <w:p w14:paraId="2D5924D5"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33.3%</w:t>
            </w:r>
          </w:p>
        </w:tc>
      </w:tr>
      <w:tr w:rsidR="002E5029" w:rsidRPr="00E45B2D" w14:paraId="369EBB68" w14:textId="77777777" w:rsidTr="002E5029">
        <w:trPr>
          <w:trHeight w:val="315"/>
        </w:trPr>
        <w:tc>
          <w:tcPr>
            <w:tcW w:w="4962" w:type="dxa"/>
            <w:noWrap/>
            <w:hideMark/>
          </w:tcPr>
          <w:p w14:paraId="650E57B0"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8(2) - נוצר לפני 7 שנים</w:t>
            </w:r>
          </w:p>
        </w:tc>
        <w:tc>
          <w:tcPr>
            <w:tcW w:w="2552" w:type="dxa"/>
            <w:hideMark/>
          </w:tcPr>
          <w:p w14:paraId="7246E88E"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255485D3"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7BAA6E32" w14:textId="77777777" w:rsidTr="002E5029">
        <w:trPr>
          <w:trHeight w:val="315"/>
        </w:trPr>
        <w:tc>
          <w:tcPr>
            <w:tcW w:w="4962" w:type="dxa"/>
            <w:noWrap/>
            <w:hideMark/>
          </w:tcPr>
          <w:p w14:paraId="028850C3"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8(3) - לא ניתן לאתר</w:t>
            </w:r>
          </w:p>
        </w:tc>
        <w:tc>
          <w:tcPr>
            <w:tcW w:w="2552" w:type="dxa"/>
            <w:hideMark/>
          </w:tcPr>
          <w:p w14:paraId="428F035C"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0380B4F3"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0DA7BADA" w14:textId="77777777" w:rsidTr="002E5029">
        <w:trPr>
          <w:trHeight w:val="315"/>
        </w:trPr>
        <w:tc>
          <w:tcPr>
            <w:tcW w:w="4962" w:type="dxa"/>
            <w:noWrap/>
            <w:hideMark/>
          </w:tcPr>
          <w:p w14:paraId="54525C8A"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 xml:space="preserve">9(א)(1) - פגיעה </w:t>
            </w:r>
            <w:proofErr w:type="spellStart"/>
            <w:r w:rsidRPr="00E45B2D">
              <w:rPr>
                <w:rFonts w:asciiTheme="minorBidi" w:eastAsia="Times New Roman" w:hAnsiTheme="minorBidi"/>
                <w:color w:val="000000"/>
                <w:sz w:val="24"/>
                <w:szCs w:val="24"/>
                <w:rtl/>
              </w:rPr>
              <w:t>בבטחון</w:t>
            </w:r>
            <w:proofErr w:type="spellEnd"/>
          </w:p>
        </w:tc>
        <w:tc>
          <w:tcPr>
            <w:tcW w:w="2552" w:type="dxa"/>
            <w:hideMark/>
          </w:tcPr>
          <w:p w14:paraId="76B4F505"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1728A752"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313B8D99" w14:textId="77777777" w:rsidTr="002E5029">
        <w:trPr>
          <w:trHeight w:val="315"/>
        </w:trPr>
        <w:tc>
          <w:tcPr>
            <w:tcW w:w="4962" w:type="dxa"/>
            <w:noWrap/>
            <w:hideMark/>
          </w:tcPr>
          <w:p w14:paraId="76B7EA4D"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9(א)(2) - צו</w:t>
            </w:r>
          </w:p>
        </w:tc>
        <w:tc>
          <w:tcPr>
            <w:tcW w:w="2552" w:type="dxa"/>
            <w:hideMark/>
          </w:tcPr>
          <w:p w14:paraId="08A47327"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27E2574B"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187DD7F6" w14:textId="77777777" w:rsidTr="002E5029">
        <w:trPr>
          <w:trHeight w:val="315"/>
        </w:trPr>
        <w:tc>
          <w:tcPr>
            <w:tcW w:w="4962" w:type="dxa"/>
            <w:noWrap/>
            <w:hideMark/>
          </w:tcPr>
          <w:p w14:paraId="54B3E6A5"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9(א)(3) - פגיעה בפרטיות</w:t>
            </w:r>
          </w:p>
        </w:tc>
        <w:tc>
          <w:tcPr>
            <w:tcW w:w="2552" w:type="dxa"/>
            <w:hideMark/>
          </w:tcPr>
          <w:p w14:paraId="14A42D66"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1</w:t>
            </w:r>
          </w:p>
        </w:tc>
        <w:tc>
          <w:tcPr>
            <w:tcW w:w="2835" w:type="dxa"/>
            <w:hideMark/>
          </w:tcPr>
          <w:p w14:paraId="796E5348"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16.7%</w:t>
            </w:r>
          </w:p>
        </w:tc>
      </w:tr>
      <w:tr w:rsidR="002E5029" w:rsidRPr="00E45B2D" w14:paraId="7DC52CB7" w14:textId="77777777" w:rsidTr="002E5029">
        <w:trPr>
          <w:trHeight w:val="315"/>
        </w:trPr>
        <w:tc>
          <w:tcPr>
            <w:tcW w:w="4962" w:type="dxa"/>
            <w:noWrap/>
            <w:hideMark/>
          </w:tcPr>
          <w:p w14:paraId="2ED2B3F0"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9(א)(4) איסור על פי דין</w:t>
            </w:r>
          </w:p>
        </w:tc>
        <w:tc>
          <w:tcPr>
            <w:tcW w:w="2552" w:type="dxa"/>
            <w:hideMark/>
          </w:tcPr>
          <w:p w14:paraId="644DC12C"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15F89DA9"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51234BB6" w14:textId="77777777" w:rsidTr="002E5029">
        <w:trPr>
          <w:trHeight w:val="315"/>
        </w:trPr>
        <w:tc>
          <w:tcPr>
            <w:tcW w:w="4962" w:type="dxa"/>
            <w:noWrap/>
            <w:hideMark/>
          </w:tcPr>
          <w:p w14:paraId="10515DE5"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9(ב)(1) - שיבוש תפקוד הרשות</w:t>
            </w:r>
          </w:p>
        </w:tc>
        <w:tc>
          <w:tcPr>
            <w:tcW w:w="2552" w:type="dxa"/>
            <w:hideMark/>
          </w:tcPr>
          <w:p w14:paraId="1C8BE5F2"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1</w:t>
            </w:r>
          </w:p>
        </w:tc>
        <w:tc>
          <w:tcPr>
            <w:tcW w:w="2835" w:type="dxa"/>
            <w:hideMark/>
          </w:tcPr>
          <w:p w14:paraId="3E0140E4"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16.7%</w:t>
            </w:r>
          </w:p>
        </w:tc>
      </w:tr>
      <w:tr w:rsidR="002E5029" w:rsidRPr="00E45B2D" w14:paraId="70AF3FFC" w14:textId="77777777" w:rsidTr="002E5029">
        <w:trPr>
          <w:trHeight w:val="315"/>
        </w:trPr>
        <w:tc>
          <w:tcPr>
            <w:tcW w:w="4962" w:type="dxa"/>
            <w:noWrap/>
            <w:hideMark/>
          </w:tcPr>
          <w:p w14:paraId="521C59A3"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9(ב)(2) - מדיניות בעיצוב</w:t>
            </w:r>
          </w:p>
        </w:tc>
        <w:tc>
          <w:tcPr>
            <w:tcW w:w="2552" w:type="dxa"/>
            <w:hideMark/>
          </w:tcPr>
          <w:p w14:paraId="24A797DC"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4C799E00"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3DB89CF7" w14:textId="77777777" w:rsidTr="002E5029">
        <w:trPr>
          <w:trHeight w:val="315"/>
        </w:trPr>
        <w:tc>
          <w:tcPr>
            <w:tcW w:w="4962" w:type="dxa"/>
            <w:noWrap/>
            <w:hideMark/>
          </w:tcPr>
          <w:p w14:paraId="0E36AC86"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9(ב)(3) - משא ומתן</w:t>
            </w:r>
          </w:p>
        </w:tc>
        <w:tc>
          <w:tcPr>
            <w:tcW w:w="2552" w:type="dxa"/>
            <w:hideMark/>
          </w:tcPr>
          <w:p w14:paraId="62853B76"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2C471335"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159AFE1C" w14:textId="77777777" w:rsidTr="002E5029">
        <w:trPr>
          <w:trHeight w:val="315"/>
        </w:trPr>
        <w:tc>
          <w:tcPr>
            <w:tcW w:w="4962" w:type="dxa"/>
            <w:noWrap/>
            <w:hideMark/>
          </w:tcPr>
          <w:p w14:paraId="6E6A78DC"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9(ב)(4) - דיונים פנימיים</w:t>
            </w:r>
          </w:p>
        </w:tc>
        <w:tc>
          <w:tcPr>
            <w:tcW w:w="2552" w:type="dxa"/>
            <w:hideMark/>
          </w:tcPr>
          <w:p w14:paraId="05AB748E"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1</w:t>
            </w:r>
          </w:p>
        </w:tc>
        <w:tc>
          <w:tcPr>
            <w:tcW w:w="2835" w:type="dxa"/>
            <w:hideMark/>
          </w:tcPr>
          <w:p w14:paraId="1DA31CF7"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16.7%</w:t>
            </w:r>
          </w:p>
        </w:tc>
      </w:tr>
      <w:tr w:rsidR="002E5029" w:rsidRPr="00E45B2D" w14:paraId="59E0256F" w14:textId="77777777" w:rsidTr="002E5029">
        <w:trPr>
          <w:trHeight w:val="315"/>
        </w:trPr>
        <w:tc>
          <w:tcPr>
            <w:tcW w:w="4962" w:type="dxa"/>
            <w:noWrap/>
            <w:hideMark/>
          </w:tcPr>
          <w:p w14:paraId="76132B7F"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9(ב)(5) - ניהול פנימי</w:t>
            </w:r>
          </w:p>
        </w:tc>
        <w:tc>
          <w:tcPr>
            <w:tcW w:w="2552" w:type="dxa"/>
            <w:hideMark/>
          </w:tcPr>
          <w:p w14:paraId="5878913C"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24688C6E"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46DBA22E" w14:textId="77777777" w:rsidTr="002E5029">
        <w:trPr>
          <w:trHeight w:val="315"/>
        </w:trPr>
        <w:tc>
          <w:tcPr>
            <w:tcW w:w="4962" w:type="dxa"/>
            <w:noWrap/>
            <w:hideMark/>
          </w:tcPr>
          <w:p w14:paraId="07090C7D"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9(ב)(6) - סוד מסחרי</w:t>
            </w:r>
          </w:p>
        </w:tc>
        <w:tc>
          <w:tcPr>
            <w:tcW w:w="2552" w:type="dxa"/>
            <w:hideMark/>
          </w:tcPr>
          <w:p w14:paraId="0130BFE0"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1</w:t>
            </w:r>
          </w:p>
        </w:tc>
        <w:tc>
          <w:tcPr>
            <w:tcW w:w="2835" w:type="dxa"/>
            <w:hideMark/>
          </w:tcPr>
          <w:p w14:paraId="463DAB26"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16.7%</w:t>
            </w:r>
          </w:p>
        </w:tc>
      </w:tr>
      <w:tr w:rsidR="002E5029" w:rsidRPr="00E45B2D" w14:paraId="0612C09B" w14:textId="77777777" w:rsidTr="002E5029">
        <w:trPr>
          <w:trHeight w:val="315"/>
        </w:trPr>
        <w:tc>
          <w:tcPr>
            <w:tcW w:w="4962" w:type="dxa"/>
            <w:noWrap/>
            <w:hideMark/>
          </w:tcPr>
          <w:p w14:paraId="72E987B0"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9(ב)(7) - תנאי לאי מסירה</w:t>
            </w:r>
          </w:p>
        </w:tc>
        <w:tc>
          <w:tcPr>
            <w:tcW w:w="2552" w:type="dxa"/>
            <w:hideMark/>
          </w:tcPr>
          <w:p w14:paraId="040767FF"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2B2D5B42"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084C7B2F" w14:textId="77777777" w:rsidTr="002E5029">
        <w:trPr>
          <w:trHeight w:val="315"/>
        </w:trPr>
        <w:tc>
          <w:tcPr>
            <w:tcW w:w="4962" w:type="dxa"/>
            <w:noWrap/>
            <w:hideMark/>
          </w:tcPr>
          <w:p w14:paraId="1873B4AE"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9(ב)(8) - רשות אכיפה</w:t>
            </w:r>
          </w:p>
        </w:tc>
        <w:tc>
          <w:tcPr>
            <w:tcW w:w="2552" w:type="dxa"/>
            <w:hideMark/>
          </w:tcPr>
          <w:p w14:paraId="29E73DCC"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273A72A2"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1D365A90" w14:textId="77777777" w:rsidTr="002E5029">
        <w:trPr>
          <w:trHeight w:val="315"/>
        </w:trPr>
        <w:tc>
          <w:tcPr>
            <w:tcW w:w="4962" w:type="dxa"/>
            <w:noWrap/>
            <w:hideMark/>
          </w:tcPr>
          <w:p w14:paraId="791E74BD"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9(ב)(9)- משמעת</w:t>
            </w:r>
          </w:p>
        </w:tc>
        <w:tc>
          <w:tcPr>
            <w:tcW w:w="2552" w:type="dxa"/>
            <w:hideMark/>
          </w:tcPr>
          <w:p w14:paraId="20717F7B"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3D345F3C"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3F6B0B67" w14:textId="77777777" w:rsidTr="002E5029">
        <w:trPr>
          <w:trHeight w:val="315"/>
        </w:trPr>
        <w:tc>
          <w:tcPr>
            <w:tcW w:w="4962" w:type="dxa"/>
            <w:noWrap/>
            <w:hideMark/>
          </w:tcPr>
          <w:p w14:paraId="493D1104"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9(ב)(10)- פרטיות הנפטר</w:t>
            </w:r>
          </w:p>
        </w:tc>
        <w:tc>
          <w:tcPr>
            <w:tcW w:w="2552" w:type="dxa"/>
            <w:hideMark/>
          </w:tcPr>
          <w:p w14:paraId="46C2A3F7"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34190895"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51016723" w14:textId="77777777" w:rsidTr="002E5029">
        <w:trPr>
          <w:trHeight w:val="330"/>
        </w:trPr>
        <w:tc>
          <w:tcPr>
            <w:tcW w:w="4962" w:type="dxa"/>
            <w:noWrap/>
            <w:hideMark/>
          </w:tcPr>
          <w:p w14:paraId="08A14F01"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14- החוק אינו חל</w:t>
            </w:r>
          </w:p>
        </w:tc>
        <w:tc>
          <w:tcPr>
            <w:tcW w:w="2552" w:type="dxa"/>
            <w:hideMark/>
          </w:tcPr>
          <w:p w14:paraId="2F609203"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0</w:t>
            </w:r>
          </w:p>
        </w:tc>
        <w:tc>
          <w:tcPr>
            <w:tcW w:w="2835" w:type="dxa"/>
            <w:hideMark/>
          </w:tcPr>
          <w:p w14:paraId="26CE3CDB"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0.0%</w:t>
            </w:r>
          </w:p>
        </w:tc>
      </w:tr>
      <w:tr w:rsidR="002E5029" w:rsidRPr="00E45B2D" w14:paraId="6AFA43E6" w14:textId="77777777" w:rsidTr="002E5029">
        <w:trPr>
          <w:trHeight w:val="330"/>
        </w:trPr>
        <w:tc>
          <w:tcPr>
            <w:tcW w:w="4962" w:type="dxa"/>
            <w:hideMark/>
          </w:tcPr>
          <w:p w14:paraId="3DDE91CA" w14:textId="77777777" w:rsidR="002E5029" w:rsidRPr="00E45B2D" w:rsidRDefault="002E5029" w:rsidP="002E5029">
            <w:pPr>
              <w:spacing w:line="276" w:lineRule="auto"/>
              <w:rPr>
                <w:rFonts w:asciiTheme="minorBidi" w:eastAsia="Times New Roman" w:hAnsiTheme="minorBidi"/>
                <w:b/>
                <w:bCs/>
                <w:color w:val="000000"/>
                <w:sz w:val="24"/>
                <w:szCs w:val="24"/>
              </w:rPr>
            </w:pPr>
            <w:r w:rsidRPr="00E45B2D">
              <w:rPr>
                <w:rFonts w:asciiTheme="minorBidi" w:eastAsia="Times New Roman" w:hAnsiTheme="minorBidi"/>
                <w:b/>
                <w:bCs/>
                <w:color w:val="000000"/>
                <w:sz w:val="24"/>
                <w:szCs w:val="24"/>
                <w:rtl/>
              </w:rPr>
              <w:t>סה"כ</w:t>
            </w:r>
          </w:p>
        </w:tc>
        <w:tc>
          <w:tcPr>
            <w:tcW w:w="2552" w:type="dxa"/>
            <w:hideMark/>
          </w:tcPr>
          <w:p w14:paraId="1E8BD7B0" w14:textId="77777777" w:rsidR="002E5029" w:rsidRPr="00E45B2D" w:rsidRDefault="002E5029" w:rsidP="002E5029">
            <w:pPr>
              <w:spacing w:line="276" w:lineRule="auto"/>
              <w:jc w:val="center"/>
              <w:rPr>
                <w:rFonts w:asciiTheme="minorBidi" w:eastAsia="Times New Roman" w:hAnsiTheme="minorBidi"/>
                <w:b/>
                <w:bCs/>
                <w:color w:val="000000"/>
                <w:sz w:val="24"/>
                <w:szCs w:val="24"/>
                <w:rtl/>
              </w:rPr>
            </w:pPr>
            <w:r w:rsidRPr="00E45B2D">
              <w:rPr>
                <w:rFonts w:asciiTheme="minorBidi" w:eastAsia="Times New Roman" w:hAnsiTheme="minorBidi"/>
                <w:b/>
                <w:bCs/>
                <w:color w:val="000000"/>
                <w:sz w:val="24"/>
                <w:szCs w:val="24"/>
                <w:rtl/>
              </w:rPr>
              <w:t>6</w:t>
            </w:r>
          </w:p>
        </w:tc>
        <w:tc>
          <w:tcPr>
            <w:tcW w:w="2835" w:type="dxa"/>
            <w:hideMark/>
          </w:tcPr>
          <w:p w14:paraId="75DE4497" w14:textId="77777777" w:rsidR="002E5029" w:rsidRPr="000613F2" w:rsidRDefault="002E5029" w:rsidP="002E5029">
            <w:pPr>
              <w:spacing w:line="276" w:lineRule="auto"/>
              <w:jc w:val="center"/>
              <w:rPr>
                <w:rFonts w:asciiTheme="minorBidi" w:eastAsia="Times New Roman" w:hAnsiTheme="minorBidi"/>
                <w:b/>
                <w:bCs/>
                <w:color w:val="000000"/>
                <w:sz w:val="24"/>
                <w:szCs w:val="24"/>
                <w:rtl/>
              </w:rPr>
            </w:pPr>
            <w:r w:rsidRPr="000613F2">
              <w:rPr>
                <w:rFonts w:asciiTheme="minorBidi" w:eastAsia="Times New Roman" w:hAnsiTheme="minorBidi"/>
                <w:b/>
                <w:bCs/>
                <w:color w:val="000000"/>
                <w:sz w:val="24"/>
                <w:szCs w:val="24"/>
                <w:rtl/>
              </w:rPr>
              <w:t>100.0%</w:t>
            </w:r>
          </w:p>
        </w:tc>
      </w:tr>
    </w:tbl>
    <w:p w14:paraId="1E0BAFE4" w14:textId="77777777" w:rsidR="00DE28B0" w:rsidRDefault="00DE28B0" w:rsidP="006D70B1">
      <w:pPr>
        <w:spacing w:line="360" w:lineRule="auto"/>
        <w:rPr>
          <w:b/>
          <w:bCs/>
          <w:sz w:val="24"/>
          <w:szCs w:val="24"/>
          <w:rtl/>
        </w:rPr>
      </w:pPr>
      <w:r>
        <w:rPr>
          <w:rFonts w:hint="cs"/>
          <w:b/>
          <w:bCs/>
          <w:sz w:val="24"/>
          <w:szCs w:val="24"/>
          <w:rtl/>
        </w:rPr>
        <w:t xml:space="preserve">טבלת סיכום </w:t>
      </w:r>
      <w:r>
        <w:rPr>
          <w:b/>
          <w:bCs/>
          <w:sz w:val="24"/>
          <w:szCs w:val="24"/>
          <w:rtl/>
        </w:rPr>
        <w:t>–</w:t>
      </w:r>
      <w:r>
        <w:rPr>
          <w:rFonts w:hint="cs"/>
          <w:b/>
          <w:bCs/>
          <w:sz w:val="24"/>
          <w:szCs w:val="24"/>
          <w:rtl/>
        </w:rPr>
        <w:t xml:space="preserve"> מידע אודות כלל הבקשות שהתקבלו ואופן הטיפול בהן:</w:t>
      </w:r>
    </w:p>
    <w:tbl>
      <w:tblPr>
        <w:tblStyle w:val="af0"/>
        <w:tblpPr w:leftFromText="181" w:rightFromText="181" w:vertAnchor="page" w:horzAnchor="margin" w:tblpXSpec="center" w:tblpY="4736"/>
        <w:bidiVisual/>
        <w:tblW w:w="10349" w:type="dxa"/>
        <w:tblLook w:val="04A0" w:firstRow="1" w:lastRow="0" w:firstColumn="1" w:lastColumn="0" w:noHBand="0" w:noVBand="1"/>
      </w:tblPr>
      <w:tblGrid>
        <w:gridCol w:w="4962"/>
        <w:gridCol w:w="2552"/>
        <w:gridCol w:w="2835"/>
      </w:tblGrid>
      <w:tr w:rsidR="002E5029" w:rsidRPr="00E45B2D" w14:paraId="29D9DD42" w14:textId="77777777" w:rsidTr="002E5029">
        <w:trPr>
          <w:trHeight w:val="315"/>
        </w:trPr>
        <w:tc>
          <w:tcPr>
            <w:tcW w:w="4962" w:type="dxa"/>
            <w:vAlign w:val="center"/>
            <w:hideMark/>
          </w:tcPr>
          <w:p w14:paraId="41676F81" w14:textId="77777777" w:rsidR="002E5029" w:rsidRPr="00E45B2D" w:rsidRDefault="002E5029" w:rsidP="002E5029">
            <w:pPr>
              <w:spacing w:line="276" w:lineRule="auto"/>
              <w:jc w:val="center"/>
              <w:rPr>
                <w:rFonts w:asciiTheme="minorBidi" w:hAnsiTheme="minorBidi"/>
                <w:b/>
                <w:bCs/>
                <w:color w:val="00503A"/>
                <w:spacing w:val="-1"/>
                <w:sz w:val="32"/>
                <w:szCs w:val="24"/>
              </w:rPr>
            </w:pPr>
            <w:r w:rsidRPr="00D72784">
              <w:rPr>
                <w:rFonts w:asciiTheme="minorBidi" w:hAnsiTheme="minorBidi" w:hint="cs"/>
                <w:b/>
                <w:bCs/>
                <w:color w:val="00503A"/>
                <w:spacing w:val="-1"/>
                <w:sz w:val="32"/>
                <w:szCs w:val="24"/>
                <w:rtl/>
              </w:rPr>
              <w:t>מידע שנמסר</w:t>
            </w:r>
          </w:p>
        </w:tc>
        <w:tc>
          <w:tcPr>
            <w:tcW w:w="2552" w:type="dxa"/>
            <w:vAlign w:val="center"/>
            <w:hideMark/>
          </w:tcPr>
          <w:p w14:paraId="382D921D" w14:textId="77777777" w:rsidR="002E5029" w:rsidRPr="00E45B2D" w:rsidRDefault="002E5029" w:rsidP="002E5029">
            <w:pPr>
              <w:spacing w:line="276" w:lineRule="auto"/>
              <w:jc w:val="center"/>
              <w:rPr>
                <w:rFonts w:asciiTheme="minorBidi" w:hAnsiTheme="minorBidi"/>
                <w:b/>
                <w:bCs/>
                <w:color w:val="00503A"/>
                <w:spacing w:val="-1"/>
                <w:sz w:val="32"/>
                <w:szCs w:val="24"/>
                <w:rtl/>
              </w:rPr>
            </w:pPr>
            <w:r w:rsidRPr="00E45B2D">
              <w:rPr>
                <w:rFonts w:asciiTheme="minorBidi" w:hAnsiTheme="minorBidi"/>
                <w:b/>
                <w:bCs/>
                <w:color w:val="00503A"/>
                <w:spacing w:val="-1"/>
                <w:sz w:val="32"/>
                <w:szCs w:val="24"/>
                <w:rtl/>
              </w:rPr>
              <w:t>מספר</w:t>
            </w:r>
          </w:p>
        </w:tc>
        <w:tc>
          <w:tcPr>
            <w:tcW w:w="2835" w:type="dxa"/>
            <w:vAlign w:val="center"/>
            <w:hideMark/>
          </w:tcPr>
          <w:p w14:paraId="474B2BBD" w14:textId="77777777" w:rsidR="002E5029" w:rsidRPr="00E45B2D" w:rsidRDefault="002E5029" w:rsidP="002E5029">
            <w:pPr>
              <w:spacing w:line="276" w:lineRule="auto"/>
              <w:jc w:val="center"/>
              <w:rPr>
                <w:rFonts w:asciiTheme="minorBidi" w:hAnsiTheme="minorBidi"/>
                <w:b/>
                <w:bCs/>
                <w:color w:val="00503A"/>
                <w:spacing w:val="-1"/>
                <w:sz w:val="32"/>
                <w:szCs w:val="24"/>
                <w:rtl/>
              </w:rPr>
            </w:pPr>
            <w:r w:rsidRPr="00E45B2D">
              <w:rPr>
                <w:rFonts w:asciiTheme="minorBidi" w:hAnsiTheme="minorBidi"/>
                <w:b/>
                <w:bCs/>
                <w:color w:val="00503A"/>
                <w:spacing w:val="-1"/>
                <w:sz w:val="32"/>
                <w:szCs w:val="24"/>
                <w:rtl/>
              </w:rPr>
              <w:t>אחוזים</w:t>
            </w:r>
          </w:p>
        </w:tc>
      </w:tr>
      <w:tr w:rsidR="002E5029" w:rsidRPr="00E45B2D" w14:paraId="3EEB54A6" w14:textId="77777777" w:rsidTr="002E5029">
        <w:trPr>
          <w:trHeight w:val="315"/>
        </w:trPr>
        <w:tc>
          <w:tcPr>
            <w:tcW w:w="4962" w:type="dxa"/>
            <w:vAlign w:val="center"/>
            <w:hideMark/>
          </w:tcPr>
          <w:p w14:paraId="260A0086" w14:textId="77777777" w:rsidR="002E5029" w:rsidRPr="00E45B2D" w:rsidRDefault="002E5029" w:rsidP="002E5029">
            <w:pPr>
              <w:spacing w:line="276" w:lineRule="auto"/>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tl/>
              </w:rPr>
              <w:t>1. הרשות מסרה את כל המידע המבוקש</w:t>
            </w:r>
          </w:p>
        </w:tc>
        <w:tc>
          <w:tcPr>
            <w:tcW w:w="2552" w:type="dxa"/>
            <w:vAlign w:val="center"/>
            <w:hideMark/>
          </w:tcPr>
          <w:p w14:paraId="68C2DC75"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22</w:t>
            </w:r>
          </w:p>
        </w:tc>
        <w:tc>
          <w:tcPr>
            <w:tcW w:w="2835" w:type="dxa"/>
            <w:vAlign w:val="center"/>
            <w:hideMark/>
          </w:tcPr>
          <w:p w14:paraId="16907529" w14:textId="77777777" w:rsidR="002E5029" w:rsidRPr="00E45B2D" w:rsidRDefault="002E5029" w:rsidP="002E5029">
            <w:pPr>
              <w:spacing w:line="276" w:lineRule="auto"/>
              <w:jc w:val="center"/>
              <w:rPr>
                <w:rFonts w:asciiTheme="minorBidi" w:eastAsia="Times New Roman" w:hAnsiTheme="minorBidi"/>
                <w:color w:val="000000"/>
                <w:sz w:val="24"/>
                <w:szCs w:val="24"/>
              </w:rPr>
            </w:pPr>
            <w:r w:rsidRPr="00E45B2D">
              <w:rPr>
                <w:rFonts w:asciiTheme="minorBidi" w:eastAsia="Times New Roman" w:hAnsiTheme="minorBidi"/>
                <w:color w:val="000000"/>
                <w:sz w:val="24"/>
                <w:szCs w:val="24"/>
              </w:rPr>
              <w:t>53.7%</w:t>
            </w:r>
          </w:p>
        </w:tc>
      </w:tr>
      <w:tr w:rsidR="002E5029" w:rsidRPr="00E45B2D" w14:paraId="51387E02" w14:textId="77777777" w:rsidTr="002E5029">
        <w:trPr>
          <w:trHeight w:val="315"/>
        </w:trPr>
        <w:tc>
          <w:tcPr>
            <w:tcW w:w="4962" w:type="dxa"/>
            <w:vAlign w:val="center"/>
            <w:hideMark/>
          </w:tcPr>
          <w:p w14:paraId="651B4B54"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2.  הרשות מסרה את המידע המבוקש באופן חלקי</w:t>
            </w:r>
          </w:p>
        </w:tc>
        <w:tc>
          <w:tcPr>
            <w:tcW w:w="2552" w:type="dxa"/>
            <w:vAlign w:val="center"/>
            <w:hideMark/>
          </w:tcPr>
          <w:p w14:paraId="6325CC5A"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4</w:t>
            </w:r>
          </w:p>
        </w:tc>
        <w:tc>
          <w:tcPr>
            <w:tcW w:w="2835" w:type="dxa"/>
            <w:vAlign w:val="center"/>
            <w:hideMark/>
          </w:tcPr>
          <w:p w14:paraId="3C1D75AF" w14:textId="77777777" w:rsidR="002E5029" w:rsidRPr="00E45B2D" w:rsidRDefault="002E5029" w:rsidP="002E5029">
            <w:pPr>
              <w:spacing w:line="276" w:lineRule="auto"/>
              <w:jc w:val="center"/>
              <w:rPr>
                <w:rFonts w:asciiTheme="minorBidi" w:eastAsia="Times New Roman" w:hAnsiTheme="minorBidi"/>
                <w:color w:val="000000"/>
                <w:sz w:val="24"/>
                <w:szCs w:val="24"/>
              </w:rPr>
            </w:pPr>
            <w:r w:rsidRPr="00E45B2D">
              <w:rPr>
                <w:rFonts w:asciiTheme="minorBidi" w:eastAsia="Times New Roman" w:hAnsiTheme="minorBidi"/>
                <w:color w:val="000000"/>
                <w:sz w:val="24"/>
                <w:szCs w:val="24"/>
              </w:rPr>
              <w:t>9.8%</w:t>
            </w:r>
          </w:p>
        </w:tc>
      </w:tr>
      <w:tr w:rsidR="002E5029" w:rsidRPr="00E45B2D" w14:paraId="27A653A6" w14:textId="77777777" w:rsidTr="002E5029">
        <w:trPr>
          <w:trHeight w:val="315"/>
        </w:trPr>
        <w:tc>
          <w:tcPr>
            <w:tcW w:w="4962" w:type="dxa"/>
            <w:vAlign w:val="center"/>
            <w:hideMark/>
          </w:tcPr>
          <w:p w14:paraId="7F46FED8"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3. הרשות דחתה את הבקשה למסירת מידע</w:t>
            </w:r>
          </w:p>
        </w:tc>
        <w:tc>
          <w:tcPr>
            <w:tcW w:w="2552" w:type="dxa"/>
            <w:vAlign w:val="center"/>
            <w:hideMark/>
          </w:tcPr>
          <w:p w14:paraId="61ABA8CA"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2</w:t>
            </w:r>
          </w:p>
        </w:tc>
        <w:tc>
          <w:tcPr>
            <w:tcW w:w="2835" w:type="dxa"/>
            <w:vAlign w:val="center"/>
            <w:hideMark/>
          </w:tcPr>
          <w:p w14:paraId="11774532" w14:textId="77777777" w:rsidR="002E5029" w:rsidRPr="00E45B2D" w:rsidRDefault="002E5029" w:rsidP="002E5029">
            <w:pPr>
              <w:spacing w:line="276" w:lineRule="auto"/>
              <w:jc w:val="center"/>
              <w:rPr>
                <w:rFonts w:asciiTheme="minorBidi" w:eastAsia="Times New Roman" w:hAnsiTheme="minorBidi"/>
                <w:color w:val="000000"/>
                <w:sz w:val="24"/>
                <w:szCs w:val="24"/>
              </w:rPr>
            </w:pPr>
            <w:r w:rsidRPr="00E45B2D">
              <w:rPr>
                <w:rFonts w:asciiTheme="minorBidi" w:eastAsia="Times New Roman" w:hAnsiTheme="minorBidi"/>
                <w:color w:val="000000"/>
                <w:sz w:val="24"/>
                <w:szCs w:val="24"/>
              </w:rPr>
              <w:t>4.9%</w:t>
            </w:r>
          </w:p>
        </w:tc>
      </w:tr>
      <w:tr w:rsidR="002E5029" w:rsidRPr="00E45B2D" w14:paraId="4AFFAB6D" w14:textId="77777777" w:rsidTr="002E5029">
        <w:trPr>
          <w:trHeight w:val="315"/>
        </w:trPr>
        <w:tc>
          <w:tcPr>
            <w:tcW w:w="4962" w:type="dxa"/>
            <w:vAlign w:val="center"/>
            <w:hideMark/>
          </w:tcPr>
          <w:p w14:paraId="32E3E1E5"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4. הטיפול בבקשה הופסק בשל אי תשלום אגרה</w:t>
            </w:r>
          </w:p>
        </w:tc>
        <w:tc>
          <w:tcPr>
            <w:tcW w:w="2552" w:type="dxa"/>
            <w:vAlign w:val="center"/>
            <w:hideMark/>
          </w:tcPr>
          <w:p w14:paraId="6B5DD8D1"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4</w:t>
            </w:r>
          </w:p>
        </w:tc>
        <w:tc>
          <w:tcPr>
            <w:tcW w:w="2835" w:type="dxa"/>
            <w:vAlign w:val="center"/>
            <w:hideMark/>
          </w:tcPr>
          <w:p w14:paraId="0A53C6D6" w14:textId="77777777" w:rsidR="002E5029" w:rsidRPr="00E45B2D" w:rsidRDefault="002E5029" w:rsidP="002E5029">
            <w:pPr>
              <w:spacing w:line="276" w:lineRule="auto"/>
              <w:jc w:val="center"/>
              <w:rPr>
                <w:rFonts w:asciiTheme="minorBidi" w:eastAsia="Times New Roman" w:hAnsiTheme="minorBidi"/>
                <w:color w:val="000000"/>
                <w:sz w:val="24"/>
                <w:szCs w:val="24"/>
              </w:rPr>
            </w:pPr>
            <w:r w:rsidRPr="00E45B2D">
              <w:rPr>
                <w:rFonts w:asciiTheme="minorBidi" w:eastAsia="Times New Roman" w:hAnsiTheme="minorBidi"/>
                <w:color w:val="000000"/>
                <w:sz w:val="24"/>
                <w:szCs w:val="24"/>
              </w:rPr>
              <w:t>9.8%</w:t>
            </w:r>
          </w:p>
        </w:tc>
      </w:tr>
      <w:tr w:rsidR="002E5029" w:rsidRPr="00E45B2D" w14:paraId="4DD9A90B" w14:textId="77777777" w:rsidTr="002E5029">
        <w:trPr>
          <w:trHeight w:val="315"/>
        </w:trPr>
        <w:tc>
          <w:tcPr>
            <w:tcW w:w="4962" w:type="dxa"/>
            <w:vAlign w:val="center"/>
            <w:hideMark/>
          </w:tcPr>
          <w:p w14:paraId="4D604A77"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5. הטיפול בבקשה הופסק מטעמים הנוגעים לפונה</w:t>
            </w:r>
          </w:p>
        </w:tc>
        <w:tc>
          <w:tcPr>
            <w:tcW w:w="2552" w:type="dxa"/>
            <w:vAlign w:val="center"/>
            <w:hideMark/>
          </w:tcPr>
          <w:p w14:paraId="02159738"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6</w:t>
            </w:r>
          </w:p>
        </w:tc>
        <w:tc>
          <w:tcPr>
            <w:tcW w:w="2835" w:type="dxa"/>
            <w:vAlign w:val="center"/>
            <w:hideMark/>
          </w:tcPr>
          <w:p w14:paraId="1156E69C" w14:textId="77777777" w:rsidR="002E5029" w:rsidRPr="00E45B2D" w:rsidRDefault="002E5029" w:rsidP="002E5029">
            <w:pPr>
              <w:spacing w:line="276" w:lineRule="auto"/>
              <w:jc w:val="center"/>
              <w:rPr>
                <w:rFonts w:asciiTheme="minorBidi" w:eastAsia="Times New Roman" w:hAnsiTheme="minorBidi"/>
                <w:color w:val="000000"/>
                <w:sz w:val="24"/>
                <w:szCs w:val="24"/>
              </w:rPr>
            </w:pPr>
            <w:r w:rsidRPr="00E45B2D">
              <w:rPr>
                <w:rFonts w:asciiTheme="minorBidi" w:eastAsia="Times New Roman" w:hAnsiTheme="minorBidi"/>
                <w:color w:val="000000"/>
                <w:sz w:val="24"/>
                <w:szCs w:val="24"/>
              </w:rPr>
              <w:t>14.6%</w:t>
            </w:r>
          </w:p>
        </w:tc>
      </w:tr>
      <w:tr w:rsidR="002E5029" w:rsidRPr="00E45B2D" w14:paraId="7D508DFD" w14:textId="77777777" w:rsidTr="002E5029">
        <w:trPr>
          <w:trHeight w:val="330"/>
        </w:trPr>
        <w:tc>
          <w:tcPr>
            <w:tcW w:w="4962" w:type="dxa"/>
            <w:vAlign w:val="center"/>
            <w:hideMark/>
          </w:tcPr>
          <w:p w14:paraId="3236E895" w14:textId="77777777" w:rsidR="002E5029" w:rsidRPr="00E45B2D" w:rsidRDefault="002E5029" w:rsidP="002E5029">
            <w:pPr>
              <w:spacing w:line="276" w:lineRule="auto"/>
              <w:rPr>
                <w:rFonts w:asciiTheme="minorBidi" w:eastAsia="Times New Roman" w:hAnsiTheme="minorBidi"/>
                <w:color w:val="000000"/>
                <w:sz w:val="24"/>
                <w:szCs w:val="24"/>
              </w:rPr>
            </w:pPr>
            <w:r w:rsidRPr="00E45B2D">
              <w:rPr>
                <w:rFonts w:asciiTheme="minorBidi" w:eastAsia="Times New Roman" w:hAnsiTheme="minorBidi"/>
                <w:color w:val="000000"/>
                <w:sz w:val="24"/>
                <w:szCs w:val="24"/>
                <w:rtl/>
              </w:rPr>
              <w:t>6. הטיפול בבקשה טרם הסתיים</w:t>
            </w:r>
          </w:p>
        </w:tc>
        <w:tc>
          <w:tcPr>
            <w:tcW w:w="2552" w:type="dxa"/>
            <w:vAlign w:val="center"/>
            <w:hideMark/>
          </w:tcPr>
          <w:p w14:paraId="7F8570F2" w14:textId="77777777" w:rsidR="002E5029" w:rsidRPr="00E45B2D" w:rsidRDefault="002E5029" w:rsidP="002E5029">
            <w:pPr>
              <w:spacing w:line="276" w:lineRule="auto"/>
              <w:jc w:val="center"/>
              <w:rPr>
                <w:rFonts w:asciiTheme="minorBidi" w:eastAsia="Times New Roman" w:hAnsiTheme="minorBidi"/>
                <w:color w:val="000000"/>
                <w:sz w:val="24"/>
                <w:szCs w:val="24"/>
                <w:rtl/>
              </w:rPr>
            </w:pPr>
            <w:r w:rsidRPr="00E45B2D">
              <w:rPr>
                <w:rFonts w:asciiTheme="minorBidi" w:eastAsia="Times New Roman" w:hAnsiTheme="minorBidi"/>
                <w:color w:val="000000"/>
                <w:sz w:val="24"/>
                <w:szCs w:val="24"/>
              </w:rPr>
              <w:t>3</w:t>
            </w:r>
          </w:p>
        </w:tc>
        <w:tc>
          <w:tcPr>
            <w:tcW w:w="2835" w:type="dxa"/>
            <w:vAlign w:val="center"/>
            <w:hideMark/>
          </w:tcPr>
          <w:p w14:paraId="3D4AE56E" w14:textId="77777777" w:rsidR="002E5029" w:rsidRPr="00E45B2D" w:rsidRDefault="002E5029" w:rsidP="002E5029">
            <w:pPr>
              <w:spacing w:line="276" w:lineRule="auto"/>
              <w:jc w:val="center"/>
              <w:rPr>
                <w:rFonts w:asciiTheme="minorBidi" w:eastAsia="Times New Roman" w:hAnsiTheme="minorBidi"/>
                <w:color w:val="000000"/>
                <w:sz w:val="24"/>
                <w:szCs w:val="24"/>
              </w:rPr>
            </w:pPr>
            <w:r w:rsidRPr="00E45B2D">
              <w:rPr>
                <w:rFonts w:asciiTheme="minorBidi" w:eastAsia="Times New Roman" w:hAnsiTheme="minorBidi"/>
                <w:color w:val="000000"/>
                <w:sz w:val="24"/>
                <w:szCs w:val="24"/>
              </w:rPr>
              <w:t>7.3%</w:t>
            </w:r>
          </w:p>
        </w:tc>
      </w:tr>
      <w:tr w:rsidR="002E5029" w:rsidRPr="00E45B2D" w14:paraId="264C6E45" w14:textId="77777777" w:rsidTr="002E5029">
        <w:trPr>
          <w:trHeight w:val="330"/>
        </w:trPr>
        <w:tc>
          <w:tcPr>
            <w:tcW w:w="4962" w:type="dxa"/>
            <w:vAlign w:val="center"/>
            <w:hideMark/>
          </w:tcPr>
          <w:p w14:paraId="16642BBB" w14:textId="77777777" w:rsidR="002E5029" w:rsidRPr="00E45B2D" w:rsidRDefault="002E5029" w:rsidP="002E5029">
            <w:pPr>
              <w:spacing w:line="276" w:lineRule="auto"/>
              <w:rPr>
                <w:rFonts w:asciiTheme="minorBidi" w:eastAsia="Times New Roman" w:hAnsiTheme="minorBidi"/>
                <w:b/>
                <w:bCs/>
                <w:color w:val="000000"/>
                <w:sz w:val="24"/>
                <w:szCs w:val="24"/>
              </w:rPr>
            </w:pPr>
            <w:r w:rsidRPr="00E45B2D">
              <w:rPr>
                <w:rFonts w:asciiTheme="minorBidi" w:eastAsia="Times New Roman" w:hAnsiTheme="minorBidi"/>
                <w:b/>
                <w:bCs/>
                <w:color w:val="000000"/>
                <w:sz w:val="24"/>
                <w:szCs w:val="24"/>
                <w:rtl/>
              </w:rPr>
              <w:t>סה"כ</w:t>
            </w:r>
          </w:p>
        </w:tc>
        <w:tc>
          <w:tcPr>
            <w:tcW w:w="2552" w:type="dxa"/>
            <w:vAlign w:val="center"/>
            <w:hideMark/>
          </w:tcPr>
          <w:p w14:paraId="1BEE727D" w14:textId="77777777" w:rsidR="002E5029" w:rsidRPr="00E45B2D" w:rsidRDefault="002E5029" w:rsidP="002E5029">
            <w:pPr>
              <w:spacing w:line="276" w:lineRule="auto"/>
              <w:jc w:val="center"/>
              <w:rPr>
                <w:rFonts w:asciiTheme="minorBidi" w:eastAsia="Times New Roman" w:hAnsiTheme="minorBidi"/>
                <w:b/>
                <w:bCs/>
                <w:color w:val="000000"/>
                <w:sz w:val="24"/>
                <w:szCs w:val="24"/>
                <w:rtl/>
              </w:rPr>
            </w:pPr>
            <w:r w:rsidRPr="00E45B2D">
              <w:rPr>
                <w:rFonts w:asciiTheme="minorBidi" w:eastAsia="Times New Roman" w:hAnsiTheme="minorBidi"/>
                <w:b/>
                <w:bCs/>
                <w:color w:val="000000"/>
                <w:sz w:val="24"/>
                <w:szCs w:val="24"/>
                <w:rtl/>
              </w:rPr>
              <w:t>41</w:t>
            </w:r>
          </w:p>
        </w:tc>
        <w:tc>
          <w:tcPr>
            <w:tcW w:w="2835" w:type="dxa"/>
            <w:vAlign w:val="center"/>
            <w:hideMark/>
          </w:tcPr>
          <w:p w14:paraId="25AAD8D0" w14:textId="77777777" w:rsidR="002E5029" w:rsidRPr="00E45B2D" w:rsidRDefault="002E5029" w:rsidP="002E5029">
            <w:pPr>
              <w:spacing w:line="276" w:lineRule="auto"/>
              <w:jc w:val="center"/>
              <w:rPr>
                <w:rFonts w:asciiTheme="minorBidi" w:eastAsia="Times New Roman" w:hAnsiTheme="minorBidi"/>
                <w:b/>
                <w:bCs/>
                <w:color w:val="000000"/>
                <w:sz w:val="24"/>
                <w:szCs w:val="24"/>
                <w:rtl/>
              </w:rPr>
            </w:pPr>
            <w:r w:rsidRPr="00E45B2D">
              <w:rPr>
                <w:rFonts w:asciiTheme="minorBidi" w:eastAsia="Times New Roman" w:hAnsiTheme="minorBidi"/>
                <w:b/>
                <w:bCs/>
                <w:color w:val="000000"/>
                <w:sz w:val="24"/>
                <w:szCs w:val="24"/>
                <w:rtl/>
              </w:rPr>
              <w:t>100%</w:t>
            </w:r>
          </w:p>
        </w:tc>
      </w:tr>
    </w:tbl>
    <w:p w14:paraId="5D2F0436" w14:textId="77777777" w:rsidR="002E5029" w:rsidRDefault="002E5029" w:rsidP="002E5029">
      <w:pPr>
        <w:spacing w:line="276" w:lineRule="auto"/>
        <w:rPr>
          <w:b/>
          <w:bCs/>
          <w:sz w:val="24"/>
          <w:szCs w:val="24"/>
          <w:rtl/>
        </w:rPr>
      </w:pPr>
    </w:p>
    <w:p w14:paraId="6FC17FD4" w14:textId="77777777" w:rsidR="00DE28B0" w:rsidRDefault="00DE28B0" w:rsidP="002E5029">
      <w:pPr>
        <w:bidi w:val="0"/>
        <w:jc w:val="right"/>
        <w:rPr>
          <w:b/>
          <w:bCs/>
          <w:sz w:val="24"/>
          <w:szCs w:val="24"/>
          <w:rtl/>
        </w:rPr>
      </w:pPr>
      <w:r>
        <w:rPr>
          <w:rFonts w:hint="cs"/>
          <w:b/>
          <w:bCs/>
          <w:sz w:val="24"/>
          <w:szCs w:val="24"/>
          <w:rtl/>
        </w:rPr>
        <w:t xml:space="preserve">טבלת סיכום </w:t>
      </w:r>
      <w:r>
        <w:rPr>
          <w:b/>
          <w:bCs/>
          <w:sz w:val="24"/>
          <w:szCs w:val="24"/>
          <w:rtl/>
        </w:rPr>
        <w:t>–</w:t>
      </w:r>
      <w:r>
        <w:rPr>
          <w:rFonts w:hint="cs"/>
          <w:b/>
          <w:bCs/>
          <w:sz w:val="24"/>
          <w:szCs w:val="24"/>
          <w:rtl/>
        </w:rPr>
        <w:t xml:space="preserve"> מידע אודות בקשות </w:t>
      </w:r>
      <w:proofErr w:type="spellStart"/>
      <w:r>
        <w:rPr>
          <w:rFonts w:hint="cs"/>
          <w:b/>
          <w:bCs/>
          <w:sz w:val="24"/>
          <w:szCs w:val="24"/>
          <w:rtl/>
        </w:rPr>
        <w:t>שסורבו</w:t>
      </w:r>
      <w:proofErr w:type="spellEnd"/>
      <w:r>
        <w:rPr>
          <w:rFonts w:hint="cs"/>
          <w:b/>
          <w:bCs/>
          <w:sz w:val="24"/>
          <w:szCs w:val="24"/>
          <w:rtl/>
        </w:rPr>
        <w:t>/ נדחו חלקית והסיבות לכך:</w:t>
      </w:r>
    </w:p>
    <w:p w14:paraId="6D51DDA7" w14:textId="77777777" w:rsidR="002E5029" w:rsidRDefault="002E5029" w:rsidP="002E5029">
      <w:pPr>
        <w:bidi w:val="0"/>
        <w:jc w:val="right"/>
        <w:rPr>
          <w:b/>
          <w:bCs/>
          <w:sz w:val="24"/>
          <w:szCs w:val="24"/>
        </w:rPr>
      </w:pPr>
    </w:p>
    <w:p w14:paraId="78B13066" w14:textId="77777777" w:rsidR="002E5029" w:rsidRDefault="002E5029" w:rsidP="002E5029">
      <w:pPr>
        <w:spacing w:line="276" w:lineRule="auto"/>
        <w:rPr>
          <w:b/>
          <w:bCs/>
          <w:sz w:val="24"/>
          <w:szCs w:val="24"/>
          <w:rtl/>
        </w:rPr>
      </w:pPr>
    </w:p>
    <w:p w14:paraId="409AA613" w14:textId="77777777" w:rsidR="00DE28B0" w:rsidRDefault="00DE28B0" w:rsidP="002E5029">
      <w:pPr>
        <w:spacing w:line="276" w:lineRule="auto"/>
        <w:rPr>
          <w:b/>
          <w:bCs/>
          <w:sz w:val="24"/>
          <w:szCs w:val="24"/>
          <w:rtl/>
        </w:rPr>
      </w:pPr>
      <w:r>
        <w:rPr>
          <w:rFonts w:hint="cs"/>
          <w:b/>
          <w:bCs/>
          <w:sz w:val="24"/>
          <w:szCs w:val="24"/>
          <w:rtl/>
        </w:rPr>
        <w:t>מידע אודות זמני טיפול בבקשות שנענו:</w:t>
      </w:r>
    </w:p>
    <w:tbl>
      <w:tblPr>
        <w:tblStyle w:val="af0"/>
        <w:tblpPr w:leftFromText="181" w:rightFromText="181" w:vertAnchor="text" w:horzAnchor="margin" w:tblpXSpec="center" w:tblpY="268"/>
        <w:tblOverlap w:val="never"/>
        <w:bidiVisual/>
        <w:tblW w:w="9923" w:type="dxa"/>
        <w:tblLayout w:type="fixed"/>
        <w:tblLook w:val="04A0" w:firstRow="1" w:lastRow="0" w:firstColumn="1" w:lastColumn="0" w:noHBand="0" w:noVBand="1"/>
      </w:tblPr>
      <w:tblGrid>
        <w:gridCol w:w="4678"/>
        <w:gridCol w:w="2693"/>
        <w:gridCol w:w="2552"/>
      </w:tblGrid>
      <w:tr w:rsidR="006F717C" w:rsidRPr="00165647" w14:paraId="7AE40D51" w14:textId="77777777" w:rsidTr="006F717C">
        <w:trPr>
          <w:trHeight w:val="315"/>
        </w:trPr>
        <w:tc>
          <w:tcPr>
            <w:tcW w:w="4678" w:type="dxa"/>
            <w:vAlign w:val="center"/>
            <w:hideMark/>
          </w:tcPr>
          <w:p w14:paraId="07E20BD6" w14:textId="77777777" w:rsidR="006F717C" w:rsidRPr="00165647" w:rsidRDefault="006F717C" w:rsidP="002E5029">
            <w:pPr>
              <w:spacing w:line="276" w:lineRule="auto"/>
              <w:jc w:val="center"/>
              <w:rPr>
                <w:rFonts w:asciiTheme="minorBidi" w:hAnsiTheme="minorBidi"/>
                <w:b/>
                <w:bCs/>
                <w:color w:val="00503A"/>
                <w:spacing w:val="-1"/>
                <w:sz w:val="32"/>
                <w:szCs w:val="24"/>
              </w:rPr>
            </w:pPr>
            <w:r w:rsidRPr="00165647">
              <w:rPr>
                <w:rFonts w:asciiTheme="minorBidi" w:hAnsiTheme="minorBidi"/>
                <w:b/>
                <w:bCs/>
                <w:color w:val="00503A"/>
                <w:spacing w:val="-1"/>
                <w:sz w:val="32"/>
                <w:szCs w:val="24"/>
                <w:rtl/>
              </w:rPr>
              <w:t>זמן הטיפול</w:t>
            </w:r>
          </w:p>
        </w:tc>
        <w:tc>
          <w:tcPr>
            <w:tcW w:w="2693" w:type="dxa"/>
            <w:vAlign w:val="center"/>
            <w:hideMark/>
          </w:tcPr>
          <w:p w14:paraId="05ECB78F" w14:textId="77777777" w:rsidR="006F717C" w:rsidRPr="00165647" w:rsidRDefault="006F717C" w:rsidP="002E5029">
            <w:pPr>
              <w:spacing w:line="276" w:lineRule="auto"/>
              <w:jc w:val="center"/>
              <w:rPr>
                <w:rFonts w:asciiTheme="minorBidi" w:hAnsiTheme="minorBidi"/>
                <w:b/>
                <w:bCs/>
                <w:color w:val="00503A"/>
                <w:spacing w:val="-1"/>
                <w:sz w:val="32"/>
                <w:szCs w:val="24"/>
                <w:rtl/>
              </w:rPr>
            </w:pPr>
            <w:r w:rsidRPr="00165647">
              <w:rPr>
                <w:rFonts w:asciiTheme="minorBidi" w:hAnsiTheme="minorBidi"/>
                <w:b/>
                <w:bCs/>
                <w:color w:val="00503A"/>
                <w:spacing w:val="-1"/>
                <w:sz w:val="32"/>
                <w:szCs w:val="24"/>
                <w:rtl/>
              </w:rPr>
              <w:t>במספר</w:t>
            </w:r>
          </w:p>
        </w:tc>
        <w:tc>
          <w:tcPr>
            <w:tcW w:w="2552" w:type="dxa"/>
            <w:vAlign w:val="center"/>
            <w:hideMark/>
          </w:tcPr>
          <w:p w14:paraId="654A9FDF" w14:textId="77777777" w:rsidR="006F717C" w:rsidRPr="00165647" w:rsidRDefault="006F717C" w:rsidP="002E5029">
            <w:pPr>
              <w:spacing w:line="276" w:lineRule="auto"/>
              <w:jc w:val="center"/>
              <w:rPr>
                <w:rFonts w:asciiTheme="minorBidi" w:hAnsiTheme="minorBidi"/>
                <w:b/>
                <w:bCs/>
                <w:color w:val="00503A"/>
                <w:spacing w:val="-1"/>
                <w:sz w:val="32"/>
                <w:szCs w:val="24"/>
                <w:rtl/>
              </w:rPr>
            </w:pPr>
            <w:r w:rsidRPr="00165647">
              <w:rPr>
                <w:rFonts w:asciiTheme="minorBidi" w:hAnsiTheme="minorBidi"/>
                <w:b/>
                <w:bCs/>
                <w:color w:val="00503A"/>
                <w:spacing w:val="-1"/>
                <w:sz w:val="32"/>
                <w:szCs w:val="24"/>
                <w:rtl/>
              </w:rPr>
              <w:t>באחוזים</w:t>
            </w:r>
          </w:p>
        </w:tc>
      </w:tr>
      <w:tr w:rsidR="006F717C" w:rsidRPr="00165647" w14:paraId="5E0B4180" w14:textId="77777777" w:rsidTr="006F717C">
        <w:trPr>
          <w:trHeight w:val="315"/>
        </w:trPr>
        <w:tc>
          <w:tcPr>
            <w:tcW w:w="4678" w:type="dxa"/>
            <w:vAlign w:val="center"/>
            <w:hideMark/>
          </w:tcPr>
          <w:p w14:paraId="19DFDE6E" w14:textId="77777777" w:rsidR="006F717C" w:rsidRPr="00165647" w:rsidRDefault="006F717C" w:rsidP="002E5029">
            <w:pPr>
              <w:spacing w:line="276" w:lineRule="auto"/>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עד 15 יום</w:t>
            </w:r>
          </w:p>
        </w:tc>
        <w:tc>
          <w:tcPr>
            <w:tcW w:w="2693" w:type="dxa"/>
            <w:vAlign w:val="center"/>
            <w:hideMark/>
          </w:tcPr>
          <w:p w14:paraId="3C64DB22"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5</w:t>
            </w:r>
          </w:p>
        </w:tc>
        <w:tc>
          <w:tcPr>
            <w:tcW w:w="2552" w:type="dxa"/>
            <w:vAlign w:val="center"/>
          </w:tcPr>
          <w:p w14:paraId="04377189"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19.2%</w:t>
            </w:r>
          </w:p>
        </w:tc>
      </w:tr>
      <w:tr w:rsidR="006F717C" w:rsidRPr="00165647" w14:paraId="2C72CBCB" w14:textId="77777777" w:rsidTr="006F717C">
        <w:trPr>
          <w:trHeight w:val="315"/>
        </w:trPr>
        <w:tc>
          <w:tcPr>
            <w:tcW w:w="4678" w:type="dxa"/>
            <w:vAlign w:val="center"/>
            <w:hideMark/>
          </w:tcPr>
          <w:p w14:paraId="70DCB632" w14:textId="77777777" w:rsidR="006F717C" w:rsidRPr="00165647" w:rsidRDefault="006F717C" w:rsidP="002E5029">
            <w:pPr>
              <w:spacing w:line="276" w:lineRule="auto"/>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בין 16 ל-30 יום</w:t>
            </w:r>
          </w:p>
        </w:tc>
        <w:tc>
          <w:tcPr>
            <w:tcW w:w="2693" w:type="dxa"/>
            <w:vAlign w:val="center"/>
            <w:hideMark/>
          </w:tcPr>
          <w:p w14:paraId="5E468F2D"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8</w:t>
            </w:r>
          </w:p>
        </w:tc>
        <w:tc>
          <w:tcPr>
            <w:tcW w:w="2552" w:type="dxa"/>
            <w:vAlign w:val="center"/>
          </w:tcPr>
          <w:p w14:paraId="53EFAAA8"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30.8%</w:t>
            </w:r>
          </w:p>
        </w:tc>
      </w:tr>
      <w:tr w:rsidR="006F717C" w:rsidRPr="00165647" w14:paraId="0EBCD527" w14:textId="77777777" w:rsidTr="006F717C">
        <w:trPr>
          <w:trHeight w:val="315"/>
        </w:trPr>
        <w:tc>
          <w:tcPr>
            <w:tcW w:w="4678" w:type="dxa"/>
            <w:vAlign w:val="center"/>
            <w:hideMark/>
          </w:tcPr>
          <w:p w14:paraId="4B00FFA4" w14:textId="77777777" w:rsidR="006F717C" w:rsidRPr="00165647" w:rsidRDefault="006F717C" w:rsidP="002E5029">
            <w:pPr>
              <w:spacing w:line="276" w:lineRule="auto"/>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בין 31 ל-60 יום</w:t>
            </w:r>
          </w:p>
        </w:tc>
        <w:tc>
          <w:tcPr>
            <w:tcW w:w="2693" w:type="dxa"/>
            <w:vAlign w:val="center"/>
            <w:hideMark/>
          </w:tcPr>
          <w:p w14:paraId="005C08B4"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9</w:t>
            </w:r>
          </w:p>
        </w:tc>
        <w:tc>
          <w:tcPr>
            <w:tcW w:w="2552" w:type="dxa"/>
            <w:vAlign w:val="center"/>
          </w:tcPr>
          <w:p w14:paraId="65C697DD"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34.6%</w:t>
            </w:r>
          </w:p>
        </w:tc>
      </w:tr>
      <w:tr w:rsidR="006F717C" w:rsidRPr="00165647" w14:paraId="41A169B8" w14:textId="77777777" w:rsidTr="006F717C">
        <w:trPr>
          <w:trHeight w:val="315"/>
        </w:trPr>
        <w:tc>
          <w:tcPr>
            <w:tcW w:w="4678" w:type="dxa"/>
            <w:vAlign w:val="center"/>
            <w:hideMark/>
          </w:tcPr>
          <w:p w14:paraId="7D49EF30" w14:textId="77777777" w:rsidR="006F717C" w:rsidRPr="00165647" w:rsidRDefault="006F717C" w:rsidP="002E5029">
            <w:pPr>
              <w:spacing w:line="276" w:lineRule="auto"/>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בין 61 ל-120 יום</w:t>
            </w:r>
          </w:p>
        </w:tc>
        <w:tc>
          <w:tcPr>
            <w:tcW w:w="2693" w:type="dxa"/>
            <w:vAlign w:val="center"/>
            <w:hideMark/>
          </w:tcPr>
          <w:p w14:paraId="186A0338"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4</w:t>
            </w:r>
          </w:p>
        </w:tc>
        <w:tc>
          <w:tcPr>
            <w:tcW w:w="2552" w:type="dxa"/>
            <w:vAlign w:val="center"/>
          </w:tcPr>
          <w:p w14:paraId="360A3BB5"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15.4%</w:t>
            </w:r>
          </w:p>
        </w:tc>
      </w:tr>
      <w:tr w:rsidR="006F717C" w:rsidRPr="00165647" w14:paraId="289C7967" w14:textId="77777777" w:rsidTr="006F717C">
        <w:trPr>
          <w:trHeight w:val="330"/>
        </w:trPr>
        <w:tc>
          <w:tcPr>
            <w:tcW w:w="4678" w:type="dxa"/>
            <w:vAlign w:val="center"/>
            <w:hideMark/>
          </w:tcPr>
          <w:p w14:paraId="68617EF3" w14:textId="77777777" w:rsidR="006F717C" w:rsidRPr="00165647" w:rsidRDefault="006F717C" w:rsidP="002E5029">
            <w:pPr>
              <w:spacing w:line="276" w:lineRule="auto"/>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מעל 120 יום</w:t>
            </w:r>
          </w:p>
        </w:tc>
        <w:tc>
          <w:tcPr>
            <w:tcW w:w="2693" w:type="dxa"/>
            <w:vAlign w:val="center"/>
            <w:hideMark/>
          </w:tcPr>
          <w:p w14:paraId="7F501893"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sidRPr="00165647">
              <w:rPr>
                <w:rFonts w:asciiTheme="minorBidi" w:eastAsia="Times New Roman" w:hAnsiTheme="minorBidi"/>
                <w:color w:val="000000"/>
                <w:sz w:val="24"/>
                <w:szCs w:val="24"/>
                <w:rtl/>
              </w:rPr>
              <w:t>0</w:t>
            </w:r>
          </w:p>
        </w:tc>
        <w:tc>
          <w:tcPr>
            <w:tcW w:w="2552" w:type="dxa"/>
            <w:vAlign w:val="center"/>
          </w:tcPr>
          <w:p w14:paraId="3ECBB99C" w14:textId="77777777" w:rsidR="006F717C" w:rsidRPr="00165647" w:rsidRDefault="006F717C" w:rsidP="002E5029">
            <w:pPr>
              <w:spacing w:line="276" w:lineRule="auto"/>
              <w:jc w:val="center"/>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0.0%</w:t>
            </w:r>
          </w:p>
        </w:tc>
      </w:tr>
      <w:tr w:rsidR="006F717C" w:rsidRPr="00165647" w14:paraId="1DB81A5B" w14:textId="77777777" w:rsidTr="006F717C">
        <w:trPr>
          <w:trHeight w:val="330"/>
        </w:trPr>
        <w:tc>
          <w:tcPr>
            <w:tcW w:w="4678" w:type="dxa"/>
            <w:vAlign w:val="center"/>
            <w:hideMark/>
          </w:tcPr>
          <w:p w14:paraId="15EA3532" w14:textId="77777777" w:rsidR="006F717C" w:rsidRPr="00165647" w:rsidRDefault="006F717C" w:rsidP="002E5029">
            <w:pPr>
              <w:spacing w:line="276" w:lineRule="auto"/>
              <w:rPr>
                <w:rFonts w:asciiTheme="minorBidi" w:eastAsia="Times New Roman" w:hAnsiTheme="minorBidi"/>
                <w:b/>
                <w:bCs/>
                <w:color w:val="000000"/>
                <w:sz w:val="24"/>
                <w:szCs w:val="24"/>
                <w:rtl/>
              </w:rPr>
            </w:pPr>
            <w:r w:rsidRPr="00165647">
              <w:rPr>
                <w:rFonts w:asciiTheme="minorBidi" w:eastAsia="Times New Roman" w:hAnsiTheme="minorBidi"/>
                <w:b/>
                <w:bCs/>
                <w:color w:val="000000"/>
                <w:sz w:val="24"/>
                <w:szCs w:val="24"/>
                <w:rtl/>
              </w:rPr>
              <w:t>סה"כ</w:t>
            </w:r>
          </w:p>
        </w:tc>
        <w:tc>
          <w:tcPr>
            <w:tcW w:w="2693" w:type="dxa"/>
            <w:vAlign w:val="center"/>
            <w:hideMark/>
          </w:tcPr>
          <w:p w14:paraId="55076B4C" w14:textId="77777777" w:rsidR="006F717C" w:rsidRPr="00165647" w:rsidRDefault="006F717C" w:rsidP="002E5029">
            <w:pPr>
              <w:spacing w:line="276" w:lineRule="auto"/>
              <w:jc w:val="center"/>
              <w:rPr>
                <w:rFonts w:asciiTheme="minorBidi" w:eastAsia="Times New Roman" w:hAnsiTheme="minorBidi"/>
                <w:b/>
                <w:bCs/>
                <w:color w:val="000000"/>
                <w:sz w:val="24"/>
                <w:szCs w:val="24"/>
                <w:rtl/>
              </w:rPr>
            </w:pPr>
            <w:r>
              <w:rPr>
                <w:rFonts w:asciiTheme="minorBidi" w:eastAsia="Times New Roman" w:hAnsiTheme="minorBidi" w:hint="cs"/>
                <w:b/>
                <w:bCs/>
                <w:color w:val="000000"/>
                <w:sz w:val="24"/>
                <w:szCs w:val="24"/>
                <w:rtl/>
              </w:rPr>
              <w:t>26</w:t>
            </w:r>
          </w:p>
        </w:tc>
        <w:tc>
          <w:tcPr>
            <w:tcW w:w="2552" w:type="dxa"/>
            <w:vAlign w:val="center"/>
            <w:hideMark/>
          </w:tcPr>
          <w:p w14:paraId="18AC1BED" w14:textId="77777777" w:rsidR="006F717C" w:rsidRPr="00165647" w:rsidRDefault="006F717C" w:rsidP="002E5029">
            <w:pPr>
              <w:spacing w:line="276" w:lineRule="auto"/>
              <w:jc w:val="center"/>
              <w:rPr>
                <w:rFonts w:asciiTheme="minorBidi" w:eastAsia="Times New Roman" w:hAnsiTheme="minorBidi"/>
                <w:b/>
                <w:bCs/>
                <w:color w:val="000000"/>
                <w:sz w:val="24"/>
                <w:szCs w:val="24"/>
                <w:rtl/>
              </w:rPr>
            </w:pPr>
            <w:r w:rsidRPr="00165647">
              <w:rPr>
                <w:rFonts w:asciiTheme="minorBidi" w:eastAsia="Times New Roman" w:hAnsiTheme="minorBidi"/>
                <w:b/>
                <w:bCs/>
                <w:color w:val="000000"/>
                <w:sz w:val="24"/>
                <w:szCs w:val="24"/>
                <w:rtl/>
              </w:rPr>
              <w:t>100%</w:t>
            </w:r>
          </w:p>
        </w:tc>
      </w:tr>
    </w:tbl>
    <w:p w14:paraId="3AD7E4EF" w14:textId="77777777" w:rsidR="002E5029" w:rsidRDefault="002E5029" w:rsidP="006D70B1">
      <w:pPr>
        <w:spacing w:line="360" w:lineRule="auto"/>
        <w:rPr>
          <w:b/>
          <w:bCs/>
          <w:sz w:val="24"/>
          <w:szCs w:val="24"/>
          <w:rtl/>
        </w:rPr>
      </w:pPr>
    </w:p>
    <w:p w14:paraId="0776706E" w14:textId="77777777" w:rsidR="002E5029" w:rsidRPr="002E5029" w:rsidRDefault="002E5029" w:rsidP="002E5029">
      <w:pPr>
        <w:rPr>
          <w:sz w:val="24"/>
          <w:szCs w:val="24"/>
          <w:rtl/>
        </w:rPr>
      </w:pPr>
    </w:p>
    <w:p w14:paraId="65C3EA00" w14:textId="77777777" w:rsidR="002E5029" w:rsidRPr="002E5029" w:rsidRDefault="002E5029" w:rsidP="002E5029">
      <w:pPr>
        <w:rPr>
          <w:sz w:val="24"/>
          <w:szCs w:val="24"/>
          <w:rtl/>
        </w:rPr>
      </w:pPr>
    </w:p>
    <w:p w14:paraId="27F4EB20" w14:textId="77777777" w:rsidR="002E5029" w:rsidRPr="002E5029" w:rsidRDefault="002E5029" w:rsidP="002E5029">
      <w:pPr>
        <w:rPr>
          <w:sz w:val="24"/>
          <w:szCs w:val="24"/>
          <w:rtl/>
        </w:rPr>
      </w:pPr>
    </w:p>
    <w:p w14:paraId="79ECFE64" w14:textId="77777777" w:rsidR="002E5029" w:rsidRPr="002E5029" w:rsidRDefault="002E5029" w:rsidP="002E5029">
      <w:pPr>
        <w:rPr>
          <w:sz w:val="24"/>
          <w:szCs w:val="24"/>
          <w:rtl/>
        </w:rPr>
      </w:pPr>
    </w:p>
    <w:p w14:paraId="13E84561" w14:textId="77777777" w:rsidR="002E5029" w:rsidRDefault="002E5029" w:rsidP="002E5029">
      <w:pPr>
        <w:rPr>
          <w:sz w:val="24"/>
          <w:szCs w:val="24"/>
          <w:rtl/>
        </w:rPr>
      </w:pPr>
    </w:p>
    <w:p w14:paraId="50BA683D" w14:textId="77777777" w:rsidR="00DE28B0" w:rsidRPr="002E5029" w:rsidRDefault="00DE28B0" w:rsidP="002E5029">
      <w:pPr>
        <w:rPr>
          <w:sz w:val="24"/>
          <w:szCs w:val="24"/>
          <w:rtl/>
        </w:rPr>
      </w:pPr>
    </w:p>
    <w:sectPr w:rsidR="00DE28B0" w:rsidRPr="002E5029" w:rsidSect="00CF056D">
      <w:headerReference w:type="default" r:id="rId36"/>
      <w:footerReference w:type="default" r:id="rId37"/>
      <w:headerReference w:type="first" r:id="rId38"/>
      <w:footerReference w:type="first" r:id="rId39"/>
      <w:pgSz w:w="11906" w:h="16838"/>
      <w:pgMar w:top="1440" w:right="1797" w:bottom="1440" w:left="1797" w:header="340" w:footer="170" w:gutter="0"/>
      <w:paperSrc w:first="258" w:other="258"/>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CA8B6" w14:textId="77777777" w:rsidR="00531F3C" w:rsidRDefault="00531F3C" w:rsidP="00C108E0">
      <w:pPr>
        <w:spacing w:after="0" w:line="240" w:lineRule="auto"/>
      </w:pPr>
      <w:r>
        <w:separator/>
      </w:r>
    </w:p>
  </w:endnote>
  <w:endnote w:type="continuationSeparator" w:id="0">
    <w:p w14:paraId="1E465E8F" w14:textId="77777777" w:rsidR="00531F3C" w:rsidRDefault="00531F3C" w:rsidP="00C1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52556593"/>
      <w:docPartObj>
        <w:docPartGallery w:val="Page Numbers (Bottom of Page)"/>
        <w:docPartUnique/>
      </w:docPartObj>
    </w:sdtPr>
    <w:sdtEndPr/>
    <w:sdtContent>
      <w:p w14:paraId="3027E07D" w14:textId="40032BD8" w:rsidR="00C433A0" w:rsidRPr="00C108E0" w:rsidRDefault="00F27620" w:rsidP="00C108E0">
        <w:pPr>
          <w:pStyle w:val="aa"/>
        </w:pPr>
        <w:r>
          <w:rPr>
            <w:noProof/>
            <w:rtl/>
          </w:rPr>
          <mc:AlternateContent>
            <mc:Choice Requires="wps">
              <w:drawing>
                <wp:anchor distT="0" distB="0" distL="114300" distR="114300" simplePos="0" relativeHeight="251663360" behindDoc="0" locked="0" layoutInCell="1" allowOverlap="1" wp14:anchorId="2841A568" wp14:editId="6D9CE981">
                  <wp:simplePos x="0" y="0"/>
                  <wp:positionH relativeFrom="margin">
                    <wp:align>center</wp:align>
                  </wp:positionH>
                  <wp:positionV relativeFrom="bottomMargin">
                    <wp:align>center</wp:align>
                  </wp:positionV>
                  <wp:extent cx="551815" cy="238760"/>
                  <wp:effectExtent l="19050" t="19050" r="19685" b="18415"/>
                  <wp:wrapNone/>
                  <wp:docPr id="12" name="סוגר מרובע כפול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A686445" w14:textId="77777777" w:rsidR="00F27620" w:rsidRDefault="00F27620">
                              <w:pPr>
                                <w:jc w:val="center"/>
                              </w:pPr>
                              <w:r>
                                <w:fldChar w:fldCharType="begin"/>
                              </w:r>
                              <w:r>
                                <w:instrText>PAGE    \* MERGEFORMAT</w:instrText>
                              </w:r>
                              <w:r>
                                <w:fldChar w:fldCharType="separate"/>
                              </w:r>
                              <w:r>
                                <w:rPr>
                                  <w:rtl/>
                                  <w:lang w:val="he-IL"/>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841A5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סוגר מרובע כפול 12" o:spid="_x0000_s1027" type="#_x0000_t185" style="position:absolute;left:0;text-align:left;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BGMN2LVQIAAHoEAAAOAAAAAAAAAAAAAAAAAC4CAABkcnMvZTJvRG9jLnhtbFBLAQIt&#10;ABQABgAIAAAAIQD/Lyrq3gAAAAMBAAAPAAAAAAAAAAAAAAAAAK8EAABkcnMvZG93bnJldi54bWxQ&#10;SwUGAAAAAAQABADzAAAAugUAAAAA&#10;" filled="t" strokecolor="gray" strokeweight="2.25pt">
                  <v:textbox inset=",0,,0">
                    <w:txbxContent>
                      <w:p w14:paraId="5A686445" w14:textId="77777777" w:rsidR="00F27620" w:rsidRDefault="00F27620">
                        <w:pPr>
                          <w:jc w:val="center"/>
                        </w:pPr>
                        <w:r>
                          <w:fldChar w:fldCharType="begin"/>
                        </w:r>
                        <w:r>
                          <w:instrText>PAGE    \* MERGEFORMAT</w:instrText>
                        </w:r>
                        <w:r>
                          <w:fldChar w:fldCharType="separate"/>
                        </w:r>
                        <w:r>
                          <w:rPr>
                            <w:rtl/>
                            <w:lang w:val="he-IL"/>
                          </w:rPr>
                          <w:t>2</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62336" behindDoc="0" locked="0" layoutInCell="1" allowOverlap="1" wp14:anchorId="7973614B" wp14:editId="641C1450">
                  <wp:simplePos x="0" y="0"/>
                  <wp:positionH relativeFrom="margin">
                    <wp:align>center</wp:align>
                  </wp:positionH>
                  <wp:positionV relativeFrom="bottomMargin">
                    <wp:align>center</wp:align>
                  </wp:positionV>
                  <wp:extent cx="5518150" cy="0"/>
                  <wp:effectExtent l="9525" t="9525" r="6350" b="9525"/>
                  <wp:wrapNone/>
                  <wp:docPr id="11" name="מחבר חץ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BA8BD46" id="_x0000_t32" coordsize="21600,21600" o:spt="32" o:oned="t" path="m,l21600,21600e" filled="f">
                  <v:path arrowok="t" fillok="f" o:connecttype="none"/>
                  <o:lock v:ext="edit" shapetype="t"/>
                </v:shapetype>
                <v:shape id="מחבר חץ ישר 11" o:spid="_x0000_s1026" type="#_x0000_t32" style="position:absolute;left:0;text-align:left;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76D08" w14:textId="64026006" w:rsidR="00C433A0" w:rsidRDefault="00462E92">
    <w:pPr>
      <w:pStyle w:val="aa"/>
    </w:pPr>
    <w:r>
      <w:rPr>
        <w:rFonts w:ascii="Lucida Grande" w:eastAsia="Calibri" w:hAnsi="Lucida Grande" w:cs="Arial"/>
        <w:b/>
        <w:bCs/>
        <w:noProof/>
        <w:color w:val="00503A"/>
        <w:spacing w:val="4"/>
        <w:sz w:val="18"/>
        <w:szCs w:val="18"/>
      </w:rPr>
      <mc:AlternateContent>
        <mc:Choice Requires="wps">
          <w:drawing>
            <wp:anchor distT="0" distB="0" distL="114300" distR="114300" simplePos="0" relativeHeight="251659264" behindDoc="0" locked="0" layoutInCell="1" allowOverlap="1" wp14:anchorId="7731D580" wp14:editId="0E54BDCF">
              <wp:simplePos x="0" y="0"/>
              <wp:positionH relativeFrom="page">
                <wp:align>left</wp:align>
              </wp:positionH>
              <wp:positionV relativeFrom="paragraph">
                <wp:posOffset>-409575</wp:posOffset>
              </wp:positionV>
              <wp:extent cx="7534275" cy="676275"/>
              <wp:effectExtent l="0" t="0" r="9525" b="9525"/>
              <wp:wrapNone/>
              <wp:docPr id="4"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4275" cy="676275"/>
                      </a:xfrm>
                      <a:prstGeom prst="rect">
                        <a:avLst/>
                      </a:prstGeom>
                      <a:solidFill>
                        <a:srgbClr val="00412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E4D2A" w14:textId="77777777" w:rsidR="00C433A0" w:rsidRDefault="00C433A0" w:rsidP="0030369C">
                          <w:pPr>
                            <w:autoSpaceDE w:val="0"/>
                            <w:autoSpaceDN w:val="0"/>
                            <w:adjustRightInd w:val="0"/>
                            <w:spacing w:line="288" w:lineRule="auto"/>
                            <w:jc w:val="center"/>
                            <w:textAlignment w:val="center"/>
                            <w:rPr>
                              <w:rFonts w:ascii="Lucida Grande" w:eastAsia="Calibri" w:hAnsi="Lucida Grande" w:cs="Arial"/>
                              <w:b/>
                              <w:bCs/>
                              <w:color w:val="FFFFFF" w:themeColor="background1"/>
                              <w:spacing w:val="4"/>
                              <w:sz w:val="18"/>
                              <w:szCs w:val="18"/>
                              <w:rtl/>
                            </w:rPr>
                          </w:pPr>
                        </w:p>
                        <w:p w14:paraId="2F33157B" w14:textId="77777777" w:rsidR="00C433A0" w:rsidRPr="0030369C" w:rsidRDefault="00C433A0" w:rsidP="0030369C">
                          <w:pPr>
                            <w:autoSpaceDE w:val="0"/>
                            <w:autoSpaceDN w:val="0"/>
                            <w:adjustRightInd w:val="0"/>
                            <w:spacing w:line="288" w:lineRule="auto"/>
                            <w:jc w:val="center"/>
                            <w:textAlignment w:val="center"/>
                            <w:rPr>
                              <w:rFonts w:ascii="Lucida Grande" w:eastAsia="Calibri" w:hAnsi="Lucida Grande" w:cs="Arial"/>
                              <w:color w:val="FFFFFF" w:themeColor="background1"/>
                              <w:spacing w:val="-1"/>
                              <w:sz w:val="18"/>
                              <w:szCs w:val="18"/>
                              <w:rtl/>
                            </w:rPr>
                          </w:pPr>
                          <w:r w:rsidRPr="0030369C">
                            <w:rPr>
                              <w:rFonts w:ascii="Lucida Grande" w:eastAsia="Calibri" w:hAnsi="Lucida Grande" w:cs="Arial"/>
                              <w:b/>
                              <w:bCs/>
                              <w:color w:val="FFFFFF" w:themeColor="background1"/>
                              <w:spacing w:val="4"/>
                              <w:sz w:val="18"/>
                              <w:szCs w:val="18"/>
                              <w:rtl/>
                            </w:rPr>
                            <w:t>אוניברסיטת בר-אילן</w:t>
                          </w:r>
                          <w:r>
                            <w:rPr>
                              <w:rFonts w:ascii="Lucida Grande" w:eastAsia="Calibri" w:hAnsi="Lucida Grande" w:cs="Arial" w:hint="cs"/>
                              <w:color w:val="FFFFFF" w:themeColor="background1"/>
                              <w:spacing w:val="4"/>
                              <w:sz w:val="18"/>
                              <w:szCs w:val="18"/>
                              <w:rtl/>
                            </w:rPr>
                            <w:t xml:space="preserve"> (</w:t>
                          </w:r>
                          <w:proofErr w:type="spellStart"/>
                          <w:r>
                            <w:rPr>
                              <w:rFonts w:ascii="Lucida Grande" w:eastAsia="Calibri" w:hAnsi="Lucida Grande" w:cs="Arial" w:hint="cs"/>
                              <w:color w:val="FFFFFF" w:themeColor="background1"/>
                              <w:spacing w:val="4"/>
                              <w:sz w:val="18"/>
                              <w:szCs w:val="18"/>
                              <w:rtl/>
                            </w:rPr>
                            <w:t>ע"ר</w:t>
                          </w:r>
                          <w:proofErr w:type="spellEnd"/>
                          <w:r>
                            <w:rPr>
                              <w:rFonts w:ascii="Lucida Grande" w:eastAsia="Calibri" w:hAnsi="Lucida Grande" w:cs="Arial" w:hint="cs"/>
                              <w:color w:val="FFFFFF" w:themeColor="background1"/>
                              <w:spacing w:val="4"/>
                              <w:sz w:val="18"/>
                              <w:szCs w:val="18"/>
                              <w:rtl/>
                            </w:rPr>
                            <w:t>)</w:t>
                          </w:r>
                          <w:r w:rsidRPr="0030369C">
                            <w:rPr>
                              <w:rFonts w:ascii="Lucida Grande" w:eastAsia="Calibri" w:hAnsi="Lucida Grande" w:cs="Arial"/>
                              <w:color w:val="FFFFFF" w:themeColor="background1"/>
                              <w:spacing w:val="4"/>
                              <w:sz w:val="18"/>
                              <w:szCs w:val="18"/>
                              <w:rtl/>
                            </w:rPr>
                            <w:t xml:space="preserve"> | רמת גן, מיקוד 5290002 | ישראל</w:t>
                          </w:r>
                          <w:r w:rsidRPr="0030369C">
                            <w:rPr>
                              <w:rFonts w:ascii="Lucida Grande" w:eastAsia="Calibri" w:hAnsi="Lucida Grande" w:cs="Arial"/>
                              <w:color w:val="FFFFFF" w:themeColor="background1"/>
                              <w:spacing w:val="-1"/>
                              <w:sz w:val="18"/>
                              <w:szCs w:val="18"/>
                            </w:rPr>
                            <w:t xml:space="preserve"> </w:t>
                          </w:r>
                          <w:r w:rsidRPr="0030369C">
                            <w:rPr>
                              <w:rFonts w:ascii="Lucida Grande" w:eastAsia="Calibri" w:hAnsi="Lucida Grande" w:cs="Arial"/>
                              <w:b/>
                              <w:bCs/>
                              <w:color w:val="FFFFFF" w:themeColor="background1"/>
                              <w:spacing w:val="-1"/>
                              <w:sz w:val="18"/>
                              <w:szCs w:val="18"/>
                            </w:rPr>
                            <w:t>Bar-Ilan University</w:t>
                          </w:r>
                          <w:r>
                            <w:rPr>
                              <w:rFonts w:ascii="Lucida Grande" w:eastAsia="Calibri" w:hAnsi="Lucida Grande" w:cs="Arial"/>
                              <w:color w:val="FFFFFF" w:themeColor="background1"/>
                              <w:spacing w:val="-1"/>
                              <w:sz w:val="18"/>
                              <w:szCs w:val="18"/>
                            </w:rPr>
                            <w:t xml:space="preserve"> (RA)</w:t>
                          </w:r>
                          <w:r w:rsidRPr="0030369C">
                            <w:rPr>
                              <w:rFonts w:ascii="Lucida Grande" w:eastAsia="Calibri" w:hAnsi="Lucida Grande" w:cs="Arial"/>
                              <w:color w:val="FFFFFF" w:themeColor="background1"/>
                              <w:spacing w:val="-1"/>
                              <w:sz w:val="18"/>
                              <w:szCs w:val="18"/>
                            </w:rPr>
                            <w:t xml:space="preserve"> | Ramat-Gan, | 5290002 Israel</w:t>
                          </w:r>
                        </w:p>
                        <w:p w14:paraId="55CBE5A0" w14:textId="77777777" w:rsidR="00C433A0" w:rsidRPr="004E394A" w:rsidRDefault="00C433A0" w:rsidP="0030369C">
                          <w:pPr>
                            <w:rPr>
                              <w:color w:val="44546A" w:themeColor="text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1D580" id="_x0000_t202" coordsize="21600,21600" o:spt="202" path="m,l,21600r21600,l21600,xe">
              <v:stroke joinstyle="miter"/>
              <v:path gradientshapeok="t" o:connecttype="rect"/>
            </v:shapetype>
            <v:shape id="תיבת טקסט 3" o:spid="_x0000_s1028" type="#_x0000_t202" style="position:absolute;left:0;text-align:left;margin-left:0;margin-top:-32.25pt;width:593.25pt;height:53.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" fillcolor="#004128" strokeweight=".5pt">
              <v:path arrowok="t"/>
              <v:textbox>
                <w:txbxContent>
                  <w:p w14:paraId="358E4D2A" w14:textId="77777777" w:rsidR="00C433A0" w:rsidRDefault="00C433A0" w:rsidP="0030369C">
                    <w:pPr>
                      <w:autoSpaceDE w:val="0"/>
                      <w:autoSpaceDN w:val="0"/>
                      <w:adjustRightInd w:val="0"/>
                      <w:spacing w:line="288" w:lineRule="auto"/>
                      <w:jc w:val="center"/>
                      <w:textAlignment w:val="center"/>
                      <w:rPr>
                        <w:rFonts w:ascii="Lucida Grande" w:eastAsia="Calibri" w:hAnsi="Lucida Grande" w:cs="Arial"/>
                        <w:b/>
                        <w:bCs/>
                        <w:color w:val="FFFFFF" w:themeColor="background1"/>
                        <w:spacing w:val="4"/>
                        <w:sz w:val="18"/>
                        <w:szCs w:val="18"/>
                        <w:rtl/>
                      </w:rPr>
                    </w:pPr>
                  </w:p>
                  <w:p w14:paraId="2F33157B" w14:textId="77777777" w:rsidR="00C433A0" w:rsidRPr="0030369C" w:rsidRDefault="00C433A0" w:rsidP="0030369C">
                    <w:pPr>
                      <w:autoSpaceDE w:val="0"/>
                      <w:autoSpaceDN w:val="0"/>
                      <w:adjustRightInd w:val="0"/>
                      <w:spacing w:line="288" w:lineRule="auto"/>
                      <w:jc w:val="center"/>
                      <w:textAlignment w:val="center"/>
                      <w:rPr>
                        <w:rFonts w:ascii="Lucida Grande" w:eastAsia="Calibri" w:hAnsi="Lucida Grande" w:cs="Arial"/>
                        <w:color w:val="FFFFFF" w:themeColor="background1"/>
                        <w:spacing w:val="-1"/>
                        <w:sz w:val="18"/>
                        <w:szCs w:val="18"/>
                        <w:rtl/>
                      </w:rPr>
                    </w:pPr>
                    <w:r w:rsidRPr="0030369C">
                      <w:rPr>
                        <w:rFonts w:ascii="Lucida Grande" w:eastAsia="Calibri" w:hAnsi="Lucida Grande" w:cs="Arial"/>
                        <w:b/>
                        <w:bCs/>
                        <w:color w:val="FFFFFF" w:themeColor="background1"/>
                        <w:spacing w:val="4"/>
                        <w:sz w:val="18"/>
                        <w:szCs w:val="18"/>
                        <w:rtl/>
                      </w:rPr>
                      <w:t>אוניברסיטת בר-אילן</w:t>
                    </w:r>
                    <w:r>
                      <w:rPr>
                        <w:rFonts w:ascii="Lucida Grande" w:eastAsia="Calibri" w:hAnsi="Lucida Grande" w:cs="Arial" w:hint="cs"/>
                        <w:color w:val="FFFFFF" w:themeColor="background1"/>
                        <w:spacing w:val="4"/>
                        <w:sz w:val="18"/>
                        <w:szCs w:val="18"/>
                        <w:rtl/>
                      </w:rPr>
                      <w:t xml:space="preserve"> (</w:t>
                    </w:r>
                    <w:proofErr w:type="spellStart"/>
                    <w:r>
                      <w:rPr>
                        <w:rFonts w:ascii="Lucida Grande" w:eastAsia="Calibri" w:hAnsi="Lucida Grande" w:cs="Arial" w:hint="cs"/>
                        <w:color w:val="FFFFFF" w:themeColor="background1"/>
                        <w:spacing w:val="4"/>
                        <w:sz w:val="18"/>
                        <w:szCs w:val="18"/>
                        <w:rtl/>
                      </w:rPr>
                      <w:t>ע"ר</w:t>
                    </w:r>
                    <w:proofErr w:type="spellEnd"/>
                    <w:r>
                      <w:rPr>
                        <w:rFonts w:ascii="Lucida Grande" w:eastAsia="Calibri" w:hAnsi="Lucida Grande" w:cs="Arial" w:hint="cs"/>
                        <w:color w:val="FFFFFF" w:themeColor="background1"/>
                        <w:spacing w:val="4"/>
                        <w:sz w:val="18"/>
                        <w:szCs w:val="18"/>
                        <w:rtl/>
                      </w:rPr>
                      <w:t>)</w:t>
                    </w:r>
                    <w:r w:rsidRPr="0030369C">
                      <w:rPr>
                        <w:rFonts w:ascii="Lucida Grande" w:eastAsia="Calibri" w:hAnsi="Lucida Grande" w:cs="Arial"/>
                        <w:color w:val="FFFFFF" w:themeColor="background1"/>
                        <w:spacing w:val="4"/>
                        <w:sz w:val="18"/>
                        <w:szCs w:val="18"/>
                        <w:rtl/>
                      </w:rPr>
                      <w:t xml:space="preserve"> | רמת גן, מיקוד 5290002 | ישראל</w:t>
                    </w:r>
                    <w:r w:rsidRPr="0030369C">
                      <w:rPr>
                        <w:rFonts w:ascii="Lucida Grande" w:eastAsia="Calibri" w:hAnsi="Lucida Grande" w:cs="Arial"/>
                        <w:color w:val="FFFFFF" w:themeColor="background1"/>
                        <w:spacing w:val="-1"/>
                        <w:sz w:val="18"/>
                        <w:szCs w:val="18"/>
                      </w:rPr>
                      <w:t xml:space="preserve"> </w:t>
                    </w:r>
                    <w:r w:rsidRPr="0030369C">
                      <w:rPr>
                        <w:rFonts w:ascii="Lucida Grande" w:eastAsia="Calibri" w:hAnsi="Lucida Grande" w:cs="Arial"/>
                        <w:b/>
                        <w:bCs/>
                        <w:color w:val="FFFFFF" w:themeColor="background1"/>
                        <w:spacing w:val="-1"/>
                        <w:sz w:val="18"/>
                        <w:szCs w:val="18"/>
                      </w:rPr>
                      <w:t>Bar-Ilan University</w:t>
                    </w:r>
                    <w:r>
                      <w:rPr>
                        <w:rFonts w:ascii="Lucida Grande" w:eastAsia="Calibri" w:hAnsi="Lucida Grande" w:cs="Arial"/>
                        <w:color w:val="FFFFFF" w:themeColor="background1"/>
                        <w:spacing w:val="-1"/>
                        <w:sz w:val="18"/>
                        <w:szCs w:val="18"/>
                      </w:rPr>
                      <w:t xml:space="preserve"> (RA)</w:t>
                    </w:r>
                    <w:r w:rsidRPr="0030369C">
                      <w:rPr>
                        <w:rFonts w:ascii="Lucida Grande" w:eastAsia="Calibri" w:hAnsi="Lucida Grande" w:cs="Arial"/>
                        <w:color w:val="FFFFFF" w:themeColor="background1"/>
                        <w:spacing w:val="-1"/>
                        <w:sz w:val="18"/>
                        <w:szCs w:val="18"/>
                      </w:rPr>
                      <w:t xml:space="preserve"> | Ramat-Gan, | 5290002 Israel</w:t>
                    </w:r>
                  </w:p>
                  <w:p w14:paraId="55CBE5A0" w14:textId="77777777" w:rsidR="00C433A0" w:rsidRPr="004E394A" w:rsidRDefault="00C433A0" w:rsidP="0030369C">
                    <w:pPr>
                      <w:rPr>
                        <w:color w:val="44546A" w:themeColor="text2"/>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BAF28" w14:textId="77777777" w:rsidR="00531F3C" w:rsidRDefault="00531F3C" w:rsidP="00C108E0">
      <w:pPr>
        <w:spacing w:after="0" w:line="240" w:lineRule="auto"/>
      </w:pPr>
      <w:r>
        <w:separator/>
      </w:r>
    </w:p>
  </w:footnote>
  <w:footnote w:type="continuationSeparator" w:id="0">
    <w:p w14:paraId="69782451" w14:textId="77777777" w:rsidR="00531F3C" w:rsidRDefault="00531F3C" w:rsidP="00C10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0EB8" w14:textId="77777777" w:rsidR="00C433A0" w:rsidRDefault="00C433A0">
    <w:pPr>
      <w:bidi w:val="0"/>
    </w:pPr>
    <w:r>
      <w:rPr>
        <w:noProof/>
      </w:rPr>
      <w:drawing>
        <wp:anchor distT="0" distB="0" distL="114300" distR="114300" simplePos="0" relativeHeight="251660288" behindDoc="1" locked="0" layoutInCell="1" allowOverlap="1" wp14:anchorId="40801718" wp14:editId="151E323B">
          <wp:simplePos x="0" y="0"/>
          <wp:positionH relativeFrom="column">
            <wp:posOffset>3423285</wp:posOffset>
          </wp:positionH>
          <wp:positionV relativeFrom="paragraph">
            <wp:posOffset>165100</wp:posOffset>
          </wp:positionV>
          <wp:extent cx="2023110" cy="746760"/>
          <wp:effectExtent l="19050" t="0" r="0" b="0"/>
          <wp:wrapTight wrapText="bothSides">
            <wp:wrapPolygon edited="0">
              <wp:start x="17492" y="0"/>
              <wp:lineTo x="-203" y="3857"/>
              <wp:lineTo x="-203" y="8816"/>
              <wp:lineTo x="1627" y="8816"/>
              <wp:lineTo x="610" y="13224"/>
              <wp:lineTo x="-203" y="17082"/>
              <wp:lineTo x="-203" y="20388"/>
              <wp:lineTo x="3661" y="20939"/>
              <wp:lineTo x="16068" y="20939"/>
              <wp:lineTo x="18915" y="20939"/>
              <wp:lineTo x="19119" y="20939"/>
              <wp:lineTo x="20746" y="18184"/>
              <wp:lineTo x="20746" y="17633"/>
              <wp:lineTo x="21559" y="15429"/>
              <wp:lineTo x="21559" y="13224"/>
              <wp:lineTo x="21356" y="8816"/>
              <wp:lineTo x="21559" y="8816"/>
              <wp:lineTo x="20339" y="4959"/>
              <wp:lineTo x="18712" y="0"/>
              <wp:lineTo x="17492" y="0"/>
            </wp:wrapPolygon>
          </wp:wrapTight>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746760"/>
                  </a:xfrm>
                  <a:prstGeom prst="rect">
                    <a:avLst/>
                  </a:prstGeom>
                  <a:noFill/>
                  <a:ln>
                    <a:noFill/>
                  </a:ln>
                </pic:spPr>
              </pic:pic>
            </a:graphicData>
          </a:graphic>
        </wp:anchor>
      </w:drawing>
    </w:r>
  </w:p>
  <w:p w14:paraId="065AA4B7" w14:textId="52EEC40C" w:rsidR="00C433A0" w:rsidRDefault="003232DB" w:rsidP="003232DB">
    <w:pPr>
      <w:pStyle w:val="a8"/>
      <w:ind w:left="720"/>
      <w:rPr>
        <w:b/>
        <w:bCs/>
        <w:color w:val="78CDE6"/>
        <w:sz w:val="28"/>
        <w:szCs w:val="28"/>
        <w:rtl/>
      </w:rPr>
    </w:pPr>
    <w:r>
      <w:rPr>
        <w:b/>
        <w:bCs/>
        <w:color w:val="78CDE6"/>
        <w:sz w:val="28"/>
        <w:szCs w:val="28"/>
        <w:rtl/>
      </w:rPr>
      <w:tab/>
    </w:r>
    <w:r>
      <w:rPr>
        <w:b/>
        <w:bCs/>
        <w:color w:val="78CDE6"/>
        <w:sz w:val="28"/>
        <w:szCs w:val="28"/>
        <w:rtl/>
      </w:rPr>
      <w:tab/>
    </w:r>
    <w:r w:rsidRPr="003232DB">
      <w:rPr>
        <w:rFonts w:hint="cs"/>
        <w:b/>
        <w:bCs/>
        <w:color w:val="78CDE6"/>
        <w:sz w:val="28"/>
        <w:szCs w:val="28"/>
        <w:rtl/>
      </w:rPr>
      <w:t xml:space="preserve">אגף משאבי </w:t>
    </w:r>
    <w:r w:rsidR="00C433A0" w:rsidRPr="003232DB">
      <w:rPr>
        <w:rFonts w:hint="cs"/>
        <w:b/>
        <w:bCs/>
        <w:color w:val="78CDE6"/>
        <w:sz w:val="28"/>
        <w:szCs w:val="28"/>
        <w:rtl/>
      </w:rPr>
      <w:t>אנוש</w:t>
    </w:r>
  </w:p>
  <w:p w14:paraId="2B6D426C" w14:textId="77777777" w:rsidR="003232DB" w:rsidRPr="003232DB" w:rsidRDefault="003232DB" w:rsidP="003232DB">
    <w:pPr>
      <w:pStyle w:val="a8"/>
      <w:ind w:left="720"/>
      <w:rPr>
        <w:b/>
        <w:bCs/>
        <w:color w:val="78CDE6"/>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70"/>
      <w:gridCol w:w="2770"/>
      <w:gridCol w:w="2770"/>
    </w:tblGrid>
    <w:tr w:rsidR="21D30752" w14:paraId="2FC9952B" w14:textId="77777777" w:rsidTr="21D30752">
      <w:tc>
        <w:tcPr>
          <w:tcW w:w="2770" w:type="dxa"/>
        </w:tcPr>
        <w:p w14:paraId="7CEBB7FA" w14:textId="4C9CFB3F" w:rsidR="21D30752" w:rsidRDefault="21D30752" w:rsidP="21D30752">
          <w:pPr>
            <w:pStyle w:val="a8"/>
            <w:bidi w:val="0"/>
            <w:ind w:left="-115"/>
          </w:pPr>
        </w:p>
      </w:tc>
      <w:tc>
        <w:tcPr>
          <w:tcW w:w="2770" w:type="dxa"/>
        </w:tcPr>
        <w:p w14:paraId="27A3A2DB" w14:textId="05B2ED49" w:rsidR="21D30752" w:rsidRDefault="21D30752" w:rsidP="21D30752">
          <w:pPr>
            <w:pStyle w:val="a8"/>
            <w:bidi w:val="0"/>
            <w:jc w:val="center"/>
          </w:pPr>
        </w:p>
      </w:tc>
      <w:tc>
        <w:tcPr>
          <w:tcW w:w="2770" w:type="dxa"/>
        </w:tcPr>
        <w:p w14:paraId="483D25EA" w14:textId="2B2193B7" w:rsidR="21D30752" w:rsidRDefault="21D30752" w:rsidP="21D30752">
          <w:pPr>
            <w:pStyle w:val="a8"/>
            <w:bidi w:val="0"/>
            <w:ind w:right="-115"/>
            <w:jc w:val="right"/>
          </w:pPr>
        </w:p>
      </w:tc>
    </w:tr>
  </w:tbl>
  <w:p w14:paraId="1AD33546" w14:textId="6AFA21C6" w:rsidR="21D30752" w:rsidRDefault="21D30752" w:rsidP="21D30752">
    <w:pPr>
      <w:pStyle w:val="a8"/>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0835"/>
    <w:multiLevelType w:val="hybridMultilevel"/>
    <w:tmpl w:val="1DF487C0"/>
    <w:lvl w:ilvl="0" w:tplc="55609B6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21B07"/>
    <w:multiLevelType w:val="hybridMultilevel"/>
    <w:tmpl w:val="E0108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0246E"/>
    <w:multiLevelType w:val="multilevel"/>
    <w:tmpl w:val="758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93431"/>
    <w:multiLevelType w:val="hybridMultilevel"/>
    <w:tmpl w:val="04B4E554"/>
    <w:lvl w:ilvl="0" w:tplc="8F40F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A3187"/>
    <w:multiLevelType w:val="hybridMultilevel"/>
    <w:tmpl w:val="D06C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07D45"/>
    <w:multiLevelType w:val="hybridMultilevel"/>
    <w:tmpl w:val="26B2C108"/>
    <w:lvl w:ilvl="0" w:tplc="627A79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36320"/>
    <w:multiLevelType w:val="hybridMultilevel"/>
    <w:tmpl w:val="D38A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4F4"/>
    <w:multiLevelType w:val="hybridMultilevel"/>
    <w:tmpl w:val="C4D80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E5DA3"/>
    <w:multiLevelType w:val="hybridMultilevel"/>
    <w:tmpl w:val="5BEE303C"/>
    <w:lvl w:ilvl="0" w:tplc="F3FEEEF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52371"/>
    <w:multiLevelType w:val="hybridMultilevel"/>
    <w:tmpl w:val="AD7AA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3E486B"/>
    <w:multiLevelType w:val="hybridMultilevel"/>
    <w:tmpl w:val="C97E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27F8F"/>
    <w:multiLevelType w:val="hybridMultilevel"/>
    <w:tmpl w:val="8904FB06"/>
    <w:lvl w:ilvl="0" w:tplc="8B12C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3B5598"/>
    <w:multiLevelType w:val="hybridMultilevel"/>
    <w:tmpl w:val="5BEE303C"/>
    <w:lvl w:ilvl="0" w:tplc="F3FEEEF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11C27"/>
    <w:multiLevelType w:val="hybridMultilevel"/>
    <w:tmpl w:val="C16A9BAA"/>
    <w:lvl w:ilvl="0" w:tplc="4D286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0D0688"/>
    <w:multiLevelType w:val="hybridMultilevel"/>
    <w:tmpl w:val="3264AE8C"/>
    <w:lvl w:ilvl="0" w:tplc="D520EE9A">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503292"/>
    <w:multiLevelType w:val="hybridMultilevel"/>
    <w:tmpl w:val="7234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4"/>
  </w:num>
  <w:num w:numId="5">
    <w:abstractNumId w:val="1"/>
  </w:num>
  <w:num w:numId="6">
    <w:abstractNumId w:val="7"/>
  </w:num>
  <w:num w:numId="7">
    <w:abstractNumId w:val="2"/>
  </w:num>
  <w:num w:numId="8">
    <w:abstractNumId w:val="10"/>
  </w:num>
  <w:num w:numId="9">
    <w:abstractNumId w:val="8"/>
  </w:num>
  <w:num w:numId="10">
    <w:abstractNumId w:val="15"/>
  </w:num>
  <w:num w:numId="11">
    <w:abstractNumId w:val="9"/>
  </w:num>
  <w:num w:numId="12">
    <w:abstractNumId w:val="6"/>
  </w:num>
  <w:num w:numId="13">
    <w:abstractNumId w:val="11"/>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FF"/>
    <w:rsid w:val="00020E2F"/>
    <w:rsid w:val="000352E7"/>
    <w:rsid w:val="000551AB"/>
    <w:rsid w:val="000A0F9E"/>
    <w:rsid w:val="000B2562"/>
    <w:rsid w:val="000B2642"/>
    <w:rsid w:val="000B6D83"/>
    <w:rsid w:val="000D4F5E"/>
    <w:rsid w:val="000E5825"/>
    <w:rsid w:val="000E58BE"/>
    <w:rsid w:val="00113DE8"/>
    <w:rsid w:val="00125DFD"/>
    <w:rsid w:val="00151E4E"/>
    <w:rsid w:val="00152078"/>
    <w:rsid w:val="001743EC"/>
    <w:rsid w:val="0018644F"/>
    <w:rsid w:val="00196F29"/>
    <w:rsid w:val="001971F4"/>
    <w:rsid w:val="001A38CD"/>
    <w:rsid w:val="001B72D8"/>
    <w:rsid w:val="001E0F67"/>
    <w:rsid w:val="001E2D8A"/>
    <w:rsid w:val="001E3CFF"/>
    <w:rsid w:val="001E7C94"/>
    <w:rsid w:val="001F254B"/>
    <w:rsid w:val="001F7376"/>
    <w:rsid w:val="00200953"/>
    <w:rsid w:val="00203741"/>
    <w:rsid w:val="00203CE1"/>
    <w:rsid w:val="002335FF"/>
    <w:rsid w:val="0024712B"/>
    <w:rsid w:val="002564D9"/>
    <w:rsid w:val="0026648E"/>
    <w:rsid w:val="00281F46"/>
    <w:rsid w:val="00296AFF"/>
    <w:rsid w:val="002B15A0"/>
    <w:rsid w:val="002C69B3"/>
    <w:rsid w:val="002C6A45"/>
    <w:rsid w:val="002D3B6C"/>
    <w:rsid w:val="002E1EA7"/>
    <w:rsid w:val="002E5029"/>
    <w:rsid w:val="002F1354"/>
    <w:rsid w:val="0030369C"/>
    <w:rsid w:val="00313F27"/>
    <w:rsid w:val="003232DB"/>
    <w:rsid w:val="00323485"/>
    <w:rsid w:val="003249BA"/>
    <w:rsid w:val="0036408A"/>
    <w:rsid w:val="00367EC0"/>
    <w:rsid w:val="00375666"/>
    <w:rsid w:val="003872EA"/>
    <w:rsid w:val="003B3692"/>
    <w:rsid w:val="003C74E7"/>
    <w:rsid w:val="003F6B57"/>
    <w:rsid w:val="003F6C82"/>
    <w:rsid w:val="00434108"/>
    <w:rsid w:val="004365B4"/>
    <w:rsid w:val="00444A1D"/>
    <w:rsid w:val="0044560F"/>
    <w:rsid w:val="00460BFA"/>
    <w:rsid w:val="00462E92"/>
    <w:rsid w:val="00481DF9"/>
    <w:rsid w:val="00491202"/>
    <w:rsid w:val="00491E39"/>
    <w:rsid w:val="0049545A"/>
    <w:rsid w:val="0049552D"/>
    <w:rsid w:val="004B26FA"/>
    <w:rsid w:val="004C4643"/>
    <w:rsid w:val="004C6482"/>
    <w:rsid w:val="004D0793"/>
    <w:rsid w:val="004E394A"/>
    <w:rsid w:val="00531F3C"/>
    <w:rsid w:val="00542216"/>
    <w:rsid w:val="00567469"/>
    <w:rsid w:val="00580696"/>
    <w:rsid w:val="005B1DFB"/>
    <w:rsid w:val="005C7D82"/>
    <w:rsid w:val="005D0B10"/>
    <w:rsid w:val="005E72A3"/>
    <w:rsid w:val="005F3881"/>
    <w:rsid w:val="00611307"/>
    <w:rsid w:val="00616F45"/>
    <w:rsid w:val="00655CB4"/>
    <w:rsid w:val="00695ACE"/>
    <w:rsid w:val="006B5AE9"/>
    <w:rsid w:val="006D69AB"/>
    <w:rsid w:val="006D70B1"/>
    <w:rsid w:val="006F048D"/>
    <w:rsid w:val="006F303D"/>
    <w:rsid w:val="006F717C"/>
    <w:rsid w:val="007577C8"/>
    <w:rsid w:val="007634CB"/>
    <w:rsid w:val="00783268"/>
    <w:rsid w:val="00792D2C"/>
    <w:rsid w:val="00797052"/>
    <w:rsid w:val="007D560C"/>
    <w:rsid w:val="007E5948"/>
    <w:rsid w:val="008240AB"/>
    <w:rsid w:val="00827E79"/>
    <w:rsid w:val="00843037"/>
    <w:rsid w:val="0084323F"/>
    <w:rsid w:val="0085231C"/>
    <w:rsid w:val="0089673F"/>
    <w:rsid w:val="008C3416"/>
    <w:rsid w:val="008C421D"/>
    <w:rsid w:val="008C6C65"/>
    <w:rsid w:val="008D21E9"/>
    <w:rsid w:val="008D5074"/>
    <w:rsid w:val="008F0CDD"/>
    <w:rsid w:val="009208DD"/>
    <w:rsid w:val="009256DC"/>
    <w:rsid w:val="00946A49"/>
    <w:rsid w:val="00985BAC"/>
    <w:rsid w:val="009B29C6"/>
    <w:rsid w:val="009D176A"/>
    <w:rsid w:val="00A17ED4"/>
    <w:rsid w:val="00A36E52"/>
    <w:rsid w:val="00A63566"/>
    <w:rsid w:val="00A705B2"/>
    <w:rsid w:val="00A83242"/>
    <w:rsid w:val="00A93E45"/>
    <w:rsid w:val="00A97B5C"/>
    <w:rsid w:val="00AA1C79"/>
    <w:rsid w:val="00AB20CB"/>
    <w:rsid w:val="00AE10B8"/>
    <w:rsid w:val="00AE7E20"/>
    <w:rsid w:val="00B01B42"/>
    <w:rsid w:val="00B0204A"/>
    <w:rsid w:val="00B05DA3"/>
    <w:rsid w:val="00B1042E"/>
    <w:rsid w:val="00B151C9"/>
    <w:rsid w:val="00B25468"/>
    <w:rsid w:val="00B340A7"/>
    <w:rsid w:val="00B507EA"/>
    <w:rsid w:val="00B54B17"/>
    <w:rsid w:val="00B55EED"/>
    <w:rsid w:val="00B7594E"/>
    <w:rsid w:val="00B90CEB"/>
    <w:rsid w:val="00BA4026"/>
    <w:rsid w:val="00BB2813"/>
    <w:rsid w:val="00BC223E"/>
    <w:rsid w:val="00BE1663"/>
    <w:rsid w:val="00BF27A5"/>
    <w:rsid w:val="00BF39DC"/>
    <w:rsid w:val="00C108E0"/>
    <w:rsid w:val="00C16150"/>
    <w:rsid w:val="00C277AC"/>
    <w:rsid w:val="00C356BA"/>
    <w:rsid w:val="00C433A0"/>
    <w:rsid w:val="00C52C31"/>
    <w:rsid w:val="00CB0FC5"/>
    <w:rsid w:val="00CB2E29"/>
    <w:rsid w:val="00CB31B2"/>
    <w:rsid w:val="00CC039A"/>
    <w:rsid w:val="00CC2BF4"/>
    <w:rsid w:val="00CE05BF"/>
    <w:rsid w:val="00CE6B4F"/>
    <w:rsid w:val="00CF056D"/>
    <w:rsid w:val="00CF2482"/>
    <w:rsid w:val="00CF4755"/>
    <w:rsid w:val="00D04A4B"/>
    <w:rsid w:val="00D10318"/>
    <w:rsid w:val="00D22EF1"/>
    <w:rsid w:val="00D260F3"/>
    <w:rsid w:val="00D42194"/>
    <w:rsid w:val="00D44A4D"/>
    <w:rsid w:val="00D50E3B"/>
    <w:rsid w:val="00D73BC5"/>
    <w:rsid w:val="00D74744"/>
    <w:rsid w:val="00D748B1"/>
    <w:rsid w:val="00D74D41"/>
    <w:rsid w:val="00D758B3"/>
    <w:rsid w:val="00D77445"/>
    <w:rsid w:val="00DA0E7B"/>
    <w:rsid w:val="00DA71F0"/>
    <w:rsid w:val="00DB04B6"/>
    <w:rsid w:val="00DB28F3"/>
    <w:rsid w:val="00DB393F"/>
    <w:rsid w:val="00DB4070"/>
    <w:rsid w:val="00DC0CB9"/>
    <w:rsid w:val="00DE28B0"/>
    <w:rsid w:val="00DE4256"/>
    <w:rsid w:val="00E14C8B"/>
    <w:rsid w:val="00E30CAE"/>
    <w:rsid w:val="00E31153"/>
    <w:rsid w:val="00E40B22"/>
    <w:rsid w:val="00E459A2"/>
    <w:rsid w:val="00E51B0D"/>
    <w:rsid w:val="00E86EAB"/>
    <w:rsid w:val="00EB39A3"/>
    <w:rsid w:val="00ED6C37"/>
    <w:rsid w:val="00EF35F4"/>
    <w:rsid w:val="00F134FB"/>
    <w:rsid w:val="00F237D1"/>
    <w:rsid w:val="00F27620"/>
    <w:rsid w:val="00F336B6"/>
    <w:rsid w:val="00F33CF2"/>
    <w:rsid w:val="00F503F6"/>
    <w:rsid w:val="00F55B15"/>
    <w:rsid w:val="00F76036"/>
    <w:rsid w:val="00F9207C"/>
    <w:rsid w:val="00F93BCC"/>
    <w:rsid w:val="00F946B5"/>
    <w:rsid w:val="00FA1BF6"/>
    <w:rsid w:val="00FA6F87"/>
    <w:rsid w:val="00FC4C0B"/>
    <w:rsid w:val="00FD7A4E"/>
    <w:rsid w:val="00FE0BD4"/>
    <w:rsid w:val="00FE3F0F"/>
    <w:rsid w:val="00FF7E63"/>
    <w:rsid w:val="21D30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71FE8"/>
  <w15:docId w15:val="{8723AFFD-6BE1-4F14-A6B4-80EA9666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9BA"/>
    <w:pPr>
      <w:bidi/>
    </w:pPr>
  </w:style>
  <w:style w:type="paragraph" w:styleId="2">
    <w:name w:val="heading 2"/>
    <w:basedOn w:val="a"/>
    <w:link w:val="20"/>
    <w:uiPriority w:val="9"/>
    <w:qFormat/>
    <w:rsid w:val="003F6C8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D74744"/>
    <w:pPr>
      <w:keepNext/>
      <w:keepLines/>
      <w:spacing w:before="40" w:after="0"/>
      <w:outlineLvl w:val="3"/>
    </w:pPr>
    <w:rPr>
      <w:rFonts w:asciiTheme="majorHAnsi" w:eastAsiaTheme="majorEastAsia" w:hAnsiTheme="majorHAnsi" w:cstheme="majorBidi"/>
      <w:i/>
      <w:iCs/>
      <w:color w:val="004E28"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5FF"/>
    <w:pPr>
      <w:ind w:left="720"/>
      <w:contextualSpacing/>
    </w:pPr>
  </w:style>
  <w:style w:type="paragraph" w:styleId="a4">
    <w:name w:val="No Spacing"/>
    <w:link w:val="a5"/>
    <w:uiPriority w:val="1"/>
    <w:qFormat/>
    <w:rsid w:val="001F7376"/>
    <w:pPr>
      <w:bidi/>
      <w:spacing w:after="0" w:line="240" w:lineRule="auto"/>
    </w:pPr>
    <w:rPr>
      <w:rFonts w:eastAsiaTheme="minorEastAsia"/>
    </w:rPr>
  </w:style>
  <w:style w:type="character" w:customStyle="1" w:styleId="a5">
    <w:name w:val="ללא מרווח תו"/>
    <w:basedOn w:val="a0"/>
    <w:link w:val="a4"/>
    <w:uiPriority w:val="1"/>
    <w:rsid w:val="001F7376"/>
    <w:rPr>
      <w:rFonts w:eastAsiaTheme="minorEastAsia"/>
    </w:rPr>
  </w:style>
  <w:style w:type="character" w:styleId="Hyperlink">
    <w:name w:val="Hyperlink"/>
    <w:basedOn w:val="a0"/>
    <w:uiPriority w:val="99"/>
    <w:unhideWhenUsed/>
    <w:rsid w:val="00E31153"/>
    <w:rPr>
      <w:color w:val="0000FF"/>
      <w:u w:val="single"/>
    </w:rPr>
  </w:style>
  <w:style w:type="character" w:styleId="a6">
    <w:name w:val="Strong"/>
    <w:basedOn w:val="a0"/>
    <w:uiPriority w:val="22"/>
    <w:qFormat/>
    <w:rsid w:val="00444A1D"/>
    <w:rPr>
      <w:b/>
      <w:bCs/>
    </w:rPr>
  </w:style>
  <w:style w:type="table" w:styleId="a7">
    <w:name w:val="Table Grid"/>
    <w:basedOn w:val="a1"/>
    <w:uiPriority w:val="39"/>
    <w:rsid w:val="0084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08E0"/>
    <w:pPr>
      <w:tabs>
        <w:tab w:val="center" w:pos="4153"/>
        <w:tab w:val="right" w:pos="8306"/>
      </w:tabs>
      <w:spacing w:after="0" w:line="240" w:lineRule="auto"/>
    </w:pPr>
  </w:style>
  <w:style w:type="character" w:customStyle="1" w:styleId="a9">
    <w:name w:val="כותרת עליונה תו"/>
    <w:basedOn w:val="a0"/>
    <w:link w:val="a8"/>
    <w:uiPriority w:val="99"/>
    <w:rsid w:val="00C108E0"/>
  </w:style>
  <w:style w:type="paragraph" w:styleId="aa">
    <w:name w:val="footer"/>
    <w:basedOn w:val="a"/>
    <w:link w:val="ab"/>
    <w:uiPriority w:val="99"/>
    <w:unhideWhenUsed/>
    <w:rsid w:val="00C108E0"/>
    <w:pPr>
      <w:tabs>
        <w:tab w:val="center" w:pos="4153"/>
        <w:tab w:val="right" w:pos="8306"/>
      </w:tabs>
      <w:spacing w:after="0" w:line="240" w:lineRule="auto"/>
    </w:pPr>
  </w:style>
  <w:style w:type="character" w:customStyle="1" w:styleId="ab">
    <w:name w:val="כותרת תחתונה תו"/>
    <w:basedOn w:val="a0"/>
    <w:link w:val="aa"/>
    <w:uiPriority w:val="99"/>
    <w:rsid w:val="00C108E0"/>
  </w:style>
  <w:style w:type="paragraph" w:styleId="ac">
    <w:name w:val="Balloon Text"/>
    <w:basedOn w:val="a"/>
    <w:link w:val="ad"/>
    <w:uiPriority w:val="99"/>
    <w:semiHidden/>
    <w:unhideWhenUsed/>
    <w:rsid w:val="006D69AB"/>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6D69AB"/>
    <w:rPr>
      <w:rFonts w:ascii="Tahoma" w:hAnsi="Tahoma" w:cs="Tahoma"/>
      <w:sz w:val="18"/>
      <w:szCs w:val="18"/>
    </w:rPr>
  </w:style>
  <w:style w:type="paragraph" w:styleId="ae">
    <w:name w:val="Document Map"/>
    <w:basedOn w:val="a"/>
    <w:link w:val="af"/>
    <w:uiPriority w:val="99"/>
    <w:semiHidden/>
    <w:unhideWhenUsed/>
    <w:rsid w:val="00460BFA"/>
    <w:pPr>
      <w:spacing w:after="0" w:line="240" w:lineRule="auto"/>
    </w:pPr>
    <w:rPr>
      <w:rFonts w:ascii="Tahoma" w:hAnsi="Tahoma" w:cs="Tahoma"/>
      <w:sz w:val="16"/>
      <w:szCs w:val="16"/>
    </w:rPr>
  </w:style>
  <w:style w:type="character" w:customStyle="1" w:styleId="af">
    <w:name w:val="מפת מסמך תו"/>
    <w:basedOn w:val="a0"/>
    <w:link w:val="ae"/>
    <w:uiPriority w:val="99"/>
    <w:semiHidden/>
    <w:rsid w:val="00460BFA"/>
    <w:rPr>
      <w:rFonts w:ascii="Tahoma" w:hAnsi="Tahoma" w:cs="Tahoma"/>
      <w:sz w:val="16"/>
      <w:szCs w:val="16"/>
    </w:rPr>
  </w:style>
  <w:style w:type="character" w:styleId="FollowedHyperlink">
    <w:name w:val="FollowedHyperlink"/>
    <w:basedOn w:val="a0"/>
    <w:uiPriority w:val="99"/>
    <w:semiHidden/>
    <w:unhideWhenUsed/>
    <w:rsid w:val="00BE1663"/>
    <w:rPr>
      <w:color w:val="954F72" w:themeColor="followedHyperlink"/>
      <w:u w:val="single"/>
    </w:rPr>
  </w:style>
  <w:style w:type="table" w:styleId="af0">
    <w:name w:val="Grid Table Light"/>
    <w:basedOn w:val="a1"/>
    <w:uiPriority w:val="40"/>
    <w:rsid w:val="00B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Plain Table 4"/>
    <w:basedOn w:val="a1"/>
    <w:uiPriority w:val="44"/>
    <w:rsid w:val="00BE166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כותרת 2 תו"/>
    <w:basedOn w:val="a0"/>
    <w:link w:val="2"/>
    <w:uiPriority w:val="9"/>
    <w:rsid w:val="003F6C82"/>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3F6C8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כותרת 4 תו"/>
    <w:basedOn w:val="a0"/>
    <w:link w:val="4"/>
    <w:uiPriority w:val="9"/>
    <w:semiHidden/>
    <w:rsid w:val="00D74744"/>
    <w:rPr>
      <w:rFonts w:asciiTheme="majorHAnsi" w:eastAsiaTheme="majorEastAsia" w:hAnsiTheme="majorHAnsi" w:cstheme="majorBidi"/>
      <w:i/>
      <w:iCs/>
      <w:color w:val="004E28" w:themeColor="accent1" w:themeShade="BF"/>
    </w:rPr>
  </w:style>
  <w:style w:type="paragraph" w:customStyle="1" w:styleId="text-align-justify">
    <w:name w:val="text-align-justify"/>
    <w:basedOn w:val="a"/>
    <w:rsid w:val="00D7474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Unresolved Mention"/>
    <w:basedOn w:val="a0"/>
    <w:uiPriority w:val="99"/>
    <w:semiHidden/>
    <w:unhideWhenUsed/>
    <w:rsid w:val="00F2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46825">
      <w:bodyDiv w:val="1"/>
      <w:marLeft w:val="0"/>
      <w:marRight w:val="0"/>
      <w:marTop w:val="0"/>
      <w:marBottom w:val="0"/>
      <w:divBdr>
        <w:top w:val="none" w:sz="0" w:space="0" w:color="auto"/>
        <w:left w:val="none" w:sz="0" w:space="0" w:color="auto"/>
        <w:bottom w:val="none" w:sz="0" w:space="0" w:color="auto"/>
        <w:right w:val="none" w:sz="0" w:space="0" w:color="auto"/>
      </w:divBdr>
    </w:div>
    <w:div w:id="421532742">
      <w:bodyDiv w:val="1"/>
      <w:marLeft w:val="0"/>
      <w:marRight w:val="0"/>
      <w:marTop w:val="0"/>
      <w:marBottom w:val="0"/>
      <w:divBdr>
        <w:top w:val="none" w:sz="0" w:space="0" w:color="auto"/>
        <w:left w:val="none" w:sz="0" w:space="0" w:color="auto"/>
        <w:bottom w:val="none" w:sz="0" w:space="0" w:color="auto"/>
        <w:right w:val="none" w:sz="0" w:space="0" w:color="auto"/>
      </w:divBdr>
    </w:div>
    <w:div w:id="499005130">
      <w:bodyDiv w:val="1"/>
      <w:marLeft w:val="0"/>
      <w:marRight w:val="0"/>
      <w:marTop w:val="0"/>
      <w:marBottom w:val="0"/>
      <w:divBdr>
        <w:top w:val="none" w:sz="0" w:space="0" w:color="auto"/>
        <w:left w:val="none" w:sz="0" w:space="0" w:color="auto"/>
        <w:bottom w:val="none" w:sz="0" w:space="0" w:color="auto"/>
        <w:right w:val="none" w:sz="0" w:space="0" w:color="auto"/>
      </w:divBdr>
    </w:div>
    <w:div w:id="699934943">
      <w:bodyDiv w:val="1"/>
      <w:marLeft w:val="0"/>
      <w:marRight w:val="0"/>
      <w:marTop w:val="0"/>
      <w:marBottom w:val="0"/>
      <w:divBdr>
        <w:top w:val="none" w:sz="0" w:space="0" w:color="auto"/>
        <w:left w:val="none" w:sz="0" w:space="0" w:color="auto"/>
        <w:bottom w:val="none" w:sz="0" w:space="0" w:color="auto"/>
        <w:right w:val="none" w:sz="0" w:space="0" w:color="auto"/>
      </w:divBdr>
    </w:div>
    <w:div w:id="1088190494">
      <w:bodyDiv w:val="1"/>
      <w:marLeft w:val="0"/>
      <w:marRight w:val="0"/>
      <w:marTop w:val="0"/>
      <w:marBottom w:val="0"/>
      <w:divBdr>
        <w:top w:val="none" w:sz="0" w:space="0" w:color="auto"/>
        <w:left w:val="none" w:sz="0" w:space="0" w:color="auto"/>
        <w:bottom w:val="none" w:sz="0" w:space="0" w:color="auto"/>
        <w:right w:val="none" w:sz="0" w:space="0" w:color="auto"/>
      </w:divBdr>
    </w:div>
    <w:div w:id="1160121584">
      <w:bodyDiv w:val="1"/>
      <w:marLeft w:val="0"/>
      <w:marRight w:val="0"/>
      <w:marTop w:val="0"/>
      <w:marBottom w:val="0"/>
      <w:divBdr>
        <w:top w:val="none" w:sz="0" w:space="0" w:color="auto"/>
        <w:left w:val="none" w:sz="0" w:space="0" w:color="auto"/>
        <w:bottom w:val="none" w:sz="0" w:space="0" w:color="auto"/>
        <w:right w:val="none" w:sz="0" w:space="0" w:color="auto"/>
      </w:divBdr>
    </w:div>
    <w:div w:id="1321689663">
      <w:bodyDiv w:val="1"/>
      <w:marLeft w:val="0"/>
      <w:marRight w:val="0"/>
      <w:marTop w:val="0"/>
      <w:marBottom w:val="0"/>
      <w:divBdr>
        <w:top w:val="none" w:sz="0" w:space="0" w:color="auto"/>
        <w:left w:val="none" w:sz="0" w:space="0" w:color="auto"/>
        <w:bottom w:val="none" w:sz="0" w:space="0" w:color="auto"/>
        <w:right w:val="none" w:sz="0" w:space="0" w:color="auto"/>
      </w:divBdr>
    </w:div>
    <w:div w:id="1473404571">
      <w:bodyDiv w:val="1"/>
      <w:marLeft w:val="0"/>
      <w:marRight w:val="0"/>
      <w:marTop w:val="0"/>
      <w:marBottom w:val="0"/>
      <w:divBdr>
        <w:top w:val="none" w:sz="0" w:space="0" w:color="auto"/>
        <w:left w:val="none" w:sz="0" w:space="0" w:color="auto"/>
        <w:bottom w:val="none" w:sz="0" w:space="0" w:color="auto"/>
        <w:right w:val="none" w:sz="0" w:space="0" w:color="auto"/>
      </w:divBdr>
    </w:div>
    <w:div w:id="1490517290">
      <w:bodyDiv w:val="1"/>
      <w:marLeft w:val="0"/>
      <w:marRight w:val="0"/>
      <w:marTop w:val="0"/>
      <w:marBottom w:val="0"/>
      <w:divBdr>
        <w:top w:val="none" w:sz="0" w:space="0" w:color="auto"/>
        <w:left w:val="none" w:sz="0" w:space="0" w:color="auto"/>
        <w:bottom w:val="none" w:sz="0" w:space="0" w:color="auto"/>
        <w:right w:val="none" w:sz="0" w:space="0" w:color="auto"/>
      </w:divBdr>
    </w:div>
    <w:div w:id="1562793971">
      <w:bodyDiv w:val="1"/>
      <w:marLeft w:val="0"/>
      <w:marRight w:val="0"/>
      <w:marTop w:val="0"/>
      <w:marBottom w:val="0"/>
      <w:divBdr>
        <w:top w:val="none" w:sz="0" w:space="0" w:color="auto"/>
        <w:left w:val="none" w:sz="0" w:space="0" w:color="auto"/>
        <w:bottom w:val="none" w:sz="0" w:space="0" w:color="auto"/>
        <w:right w:val="none" w:sz="0" w:space="0" w:color="auto"/>
      </w:divBdr>
    </w:div>
    <w:div w:id="1740787113">
      <w:bodyDiv w:val="1"/>
      <w:marLeft w:val="0"/>
      <w:marRight w:val="0"/>
      <w:marTop w:val="0"/>
      <w:marBottom w:val="0"/>
      <w:divBdr>
        <w:top w:val="none" w:sz="0" w:space="0" w:color="auto"/>
        <w:left w:val="none" w:sz="0" w:space="0" w:color="auto"/>
        <w:bottom w:val="none" w:sz="0" w:space="0" w:color="auto"/>
        <w:right w:val="none" w:sz="0" w:space="0" w:color="auto"/>
      </w:divBdr>
    </w:div>
    <w:div w:id="1746878540">
      <w:bodyDiv w:val="1"/>
      <w:marLeft w:val="0"/>
      <w:marRight w:val="0"/>
      <w:marTop w:val="0"/>
      <w:marBottom w:val="0"/>
      <w:divBdr>
        <w:top w:val="none" w:sz="0" w:space="0" w:color="auto"/>
        <w:left w:val="none" w:sz="0" w:space="0" w:color="auto"/>
        <w:bottom w:val="none" w:sz="0" w:space="0" w:color="auto"/>
        <w:right w:val="none" w:sz="0" w:space="0" w:color="auto"/>
      </w:divBdr>
    </w:div>
    <w:div w:id="1838302238">
      <w:bodyDiv w:val="1"/>
      <w:marLeft w:val="0"/>
      <w:marRight w:val="0"/>
      <w:marTop w:val="0"/>
      <w:marBottom w:val="0"/>
      <w:divBdr>
        <w:top w:val="none" w:sz="0" w:space="0" w:color="auto"/>
        <w:left w:val="none" w:sz="0" w:space="0" w:color="auto"/>
        <w:bottom w:val="none" w:sz="0" w:space="0" w:color="auto"/>
        <w:right w:val="none" w:sz="0" w:space="0" w:color="auto"/>
      </w:divBdr>
    </w:div>
    <w:div w:id="1929997202">
      <w:bodyDiv w:val="1"/>
      <w:marLeft w:val="0"/>
      <w:marRight w:val="0"/>
      <w:marTop w:val="0"/>
      <w:marBottom w:val="0"/>
      <w:divBdr>
        <w:top w:val="none" w:sz="0" w:space="0" w:color="auto"/>
        <w:left w:val="none" w:sz="0" w:space="0" w:color="auto"/>
        <w:bottom w:val="none" w:sz="0" w:space="0" w:color="auto"/>
        <w:right w:val="none" w:sz="0" w:space="0" w:color="auto"/>
      </w:divBdr>
    </w:div>
    <w:div w:id="20702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cine.biu.ac.il/" TargetMode="External"/><Relationship Id="rId18" Type="http://schemas.openxmlformats.org/officeDocument/2006/relationships/hyperlink" Target="https://www.justice.gov.il/Units/ilita/subjects/HaganatHapratiyut/actions/Pages/Eyun.aspx" TargetMode="External"/><Relationship Id="rId26" Type="http://schemas.openxmlformats.org/officeDocument/2006/relationships/hyperlink" Target="https://eur02.safelinks.protection.outlook.com/?url=https%3A%2F%2Fwww1.biu.ac.il%2Fmarketing&amp;data=02%7C01%7Cyael.whitman%40biu.ac.il%7C45ca0f423747463d10c208d8296002a8%7C61234e145b874b67ac198feaa8ba8f12%7C1%7C0%7C637304839617135831&amp;sdata=gyoyrqMFjifjBJeazMLmInuk0JCbIw987jawTjyEHEE%3D&amp;reserved=0"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biu.ac.il/sites/default/files/inline-files/Nigud_interesim_0.pdf" TargetMode="External"/><Relationship Id="rId34" Type="http://schemas.openxmlformats.org/officeDocument/2006/relationships/hyperlink" Target="https://eur02.safelinks.protection.outlook.com/?url=https%3A%2F%2Fwww1.biu.ac.il%2Ffaculties&amp;data=02%7C01%7Cyael.whitman%40biu.ac.il%7C45ca0f423747463d10c208d8296002a8%7C61234e145b874b67ac198feaa8ba8f12%7C1%7C0%7C637304839617105848&amp;sdata=lL7UOF2bZRiDumfzlt5qN6LYaVGsm9YP8Lj32SaBHA0%3D&amp;reserved=0" TargetMode="External"/><Relationship Id="rId7" Type="http://schemas.openxmlformats.org/officeDocument/2006/relationships/footnotes" Target="footnotes.xml"/><Relationship Id="rId12" Type="http://schemas.openxmlformats.org/officeDocument/2006/relationships/hyperlink" Target="http://responsa-forum.co.il/www/?page_id=5&amp;lang=he" TargetMode="External"/><Relationship Id="rId17" Type="http://schemas.openxmlformats.org/officeDocument/2006/relationships/hyperlink" Target="https://www1.biu.ac.il/green" TargetMode="External"/><Relationship Id="rId25" Type="http://schemas.openxmlformats.org/officeDocument/2006/relationships/hyperlink" Target="https://www1.biu.ac.il/" TargetMode="External"/><Relationship Id="rId33" Type="http://schemas.openxmlformats.org/officeDocument/2006/relationships/hyperlink" Target="https://eur02.safelinks.protection.outlook.com/?url=https%3A%2F%2Ftiful.biu.ac.il%2Fnode%2F1364&amp;data=02%7C01%7Cyael.whitman%40biu.ac.il%7Ca1ba9e497f8847cd4abe08d829923f94%7C61234e145b874b67ac198feaa8ba8f12%7C1%7C0%7C637305055388466903&amp;sdata=FHXgk1y%2BSqqY1jkuflMIJfkLAkYkJrc%2BulUfpU4pO4s%3D&amp;reserved=0"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1.biu.ac.il/hofesh_meida" TargetMode="External"/><Relationship Id="rId20" Type="http://schemas.openxmlformats.org/officeDocument/2006/relationships/hyperlink" Target="https://www.biu.ac.il/regulations-and-audit/sexual-harassment-prevention-act" TargetMode="External"/><Relationship Id="rId29" Type="http://schemas.openxmlformats.org/officeDocument/2006/relationships/hyperlink" Target="https://eur02.safelinks.protection.outlook.com/?url=https%3A%2F%2Fwww1.biu.ac.il%2Fhanhala&amp;data=02%7C01%7Cyael.whitman%40biu.ac.il%7C45ca0f423747463d10c208d8296002a8%7C61234e145b874b67ac198feaa8ba8f12%7C1%7C0%7C637304839617115844&amp;sdata=pSi5DbK6g0PFLSnfiCTbpnF58y8hPJsmOG9louS9N2s%3D&amp;reserved=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biu.ac.il/sites/default/files/inline-files/rules.pdf" TargetMode="External"/><Relationship Id="rId32" Type="http://schemas.openxmlformats.org/officeDocument/2006/relationships/hyperlink" Target="https://tiful.biu.ac.i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ur02.safelinks.protection.outlook.com/?url=http%3A%2F%2Fcms.education.gov.il%2FEducationCMS%2FUnits%2FHofesh%2FNosachHachock%2FTaknot.htm&amp;data=02%7C01%7Cyael.whitman%40biu.ac.il%7C9f0456859a884ba1c51308d7fca98cb3%7C61234e145b874b67ac198feaa8ba8f12%7C1%7C0%7C637255677446046929&amp;sdata=LHDyDOoEcq155uem4oJuMNCDo62kFjs%2BOJy6UB6%2Fe64%3D&amp;reserved=0" TargetMode="External"/><Relationship Id="rId23" Type="http://schemas.openxmlformats.org/officeDocument/2006/relationships/hyperlink" Target="https://www.biu.ac.il/regulations-and-audit/privacy-protection" TargetMode="External"/><Relationship Id="rId28" Type="http://schemas.openxmlformats.org/officeDocument/2006/relationships/hyperlink" Target="https://www.biu.ac.il/women/" TargetMode="External"/><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s://www.biu.ac.il/useful-information/studies-and-teaching/biu-regulations-procedures" TargetMode="External"/><Relationship Id="rId31" Type="http://schemas.openxmlformats.org/officeDocument/2006/relationships/hyperlink" Target="https://hr-minhali.biu.ac.i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1.biu.ac.il/vice_directors" TargetMode="External"/><Relationship Id="rId22" Type="http://schemas.openxmlformats.org/officeDocument/2006/relationships/hyperlink" Target="https://www.biu.ac.il/regulations-and-audit/accessibility-statement" TargetMode="External"/><Relationship Id="rId27" Type="http://schemas.openxmlformats.org/officeDocument/2006/relationships/hyperlink" Target="https://eur02.safelinks.protection.outlook.com/?url=https%3A%2F%2Fwww1.biu.ac.il%2Fcommunity&amp;data=02%7C01%7Cyael.whitman%40biu.ac.il%7C45ca0f423747463d10c208d8296002a8%7C61234e145b874b67ac198feaa8ba8f12%7C1%7C0%7C637304839617115844&amp;sdata=0IUFqFm2iLZzau%2BTmr0nuA9kW2fjW4wWj0l%2Bcv%2FO0dI%3D&amp;reserved=0" TargetMode="External"/><Relationship Id="rId30" Type="http://schemas.openxmlformats.org/officeDocument/2006/relationships/hyperlink" Target="https://www1.biu.ac.il/itc/" TargetMode="External"/><Relationship Id="rId35" Type="http://schemas.openxmlformats.org/officeDocument/2006/relationships/hyperlink" Target="https://eur02.safelinks.protection.outlook.com/?url=https%3A%2F%2Fwww.digipage.co.il%2Fprojects%2F2021%2Fbar-ilan_Presidens_Report_2021%2F&amp;data=04%7C01%7Cinbal.fidel%40biu.ac.il%7C692bece6672b41eb0e4608d92beb3e4c%7C61234e145b874b67ac198feaa8ba8f12%7C1%7C0%7C637589111623553377%7CUnknown%7CTWFpbGZsb3d8eyJWIjoiMC4wLjAwMDAiLCJQIjoiV2luMzIiLCJBTiI6Ik1haWwiLCJXVCI6Mn0%3D%7C1000&amp;sdata=dTRTqy90KfQA2JCy8PqTvtAbwcn5tiR%2Bx3kL6OFGSOc%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התאמה אישית 1">
      <a:dk1>
        <a:sysClr val="windowText" lastClr="000000"/>
      </a:dk1>
      <a:lt1>
        <a:sysClr val="window" lastClr="FFFFFF"/>
      </a:lt1>
      <a:dk2>
        <a:srgbClr val="44546A"/>
      </a:dk2>
      <a:lt2>
        <a:srgbClr val="E7E6E6"/>
      </a:lt2>
      <a:accent1>
        <a:srgbClr val="006937"/>
      </a:accent1>
      <a:accent2>
        <a:srgbClr val="87CD69"/>
      </a:accent2>
      <a:accent3>
        <a:srgbClr val="00280F"/>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אוניברסיטת בר-אילן</PublishDate>
  <Abstract/>
  <CompanyAddress>דיווח הממונה על יישום חוק חופש המידע עפ"י סעיף 5 (א) לחוק חופש המידע התשנ"ח - 1988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16E6DF-489F-452D-9ACC-4BA2EE9F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2613</Words>
  <Characters>13065</Characters>
  <Application>Microsoft Office Word</Application>
  <DocSecurity>0</DocSecurity>
  <Lines>108</Lines>
  <Paragraphs>31</Paragraphs>
  <ScaleCrop>false</ScaleCrop>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דין וחשבון שנתי</dc:title>
  <dc:subject>לשנת 2020</dc:subject>
  <dc:creator>הממונה על העמדת מידע לציבור</dc:creator>
  <cp:lastModifiedBy>נעה בן-דב</cp:lastModifiedBy>
  <cp:revision>2</cp:revision>
  <cp:lastPrinted>2021-06-29T05:59:00Z</cp:lastPrinted>
  <dcterms:created xsi:type="dcterms:W3CDTF">2021-07-04T08:57:00Z</dcterms:created>
  <dcterms:modified xsi:type="dcterms:W3CDTF">2021-07-04T08:57:00Z</dcterms:modified>
</cp:coreProperties>
</file>